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99" w:rsidRDefault="00554DD8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135880" cy="51358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513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499" w:rsidRDefault="00554DD8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Северо-Байкальского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и города Северобайкальск!</w:t>
      </w:r>
    </w:p>
    <w:p w:rsidR="000E5499" w:rsidRDefault="000E549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E5499" w:rsidRDefault="00554D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 июня 2022 года вступит в силу Федеральный закон «О внесении изменений в Кодекс Российской Федерации об административных правонарушениях» 141-ФЗ от 28.05.2022. Данными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увеличены  санкции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административного наказания за нарушение требований правил пожарной безопасности как в быту, так и в лесу.</w:t>
      </w:r>
    </w:p>
    <w:p w:rsidR="000E5499" w:rsidRDefault="000E54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499" w:rsidRDefault="00554D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нарушение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требований пожарной безопасности, таких как</w:t>
      </w:r>
    </w:p>
    <w:p w:rsidR="000E5499" w:rsidRDefault="00554DD8">
      <w:pPr>
        <w:numPr>
          <w:ilvl w:val="0"/>
          <w:numId w:val="1"/>
        </w:numPr>
        <w:tabs>
          <w:tab w:val="clear" w:pos="720"/>
          <w:tab w:val="left" w:pos="1245"/>
          <w:tab w:val="left" w:pos="1380"/>
        </w:tabs>
        <w:spacing w:after="0"/>
        <w:ind w:left="964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наличие сухой растительности (травы) на земельном участке</w:t>
      </w:r>
    </w:p>
    <w:p w:rsidR="000E5499" w:rsidRDefault="00554DD8">
      <w:pPr>
        <w:numPr>
          <w:ilvl w:val="0"/>
          <w:numId w:val="1"/>
        </w:numPr>
        <w:tabs>
          <w:tab w:val="clear" w:pos="720"/>
          <w:tab w:val="left" w:pos="1245"/>
          <w:tab w:val="left" w:pos="1380"/>
        </w:tabs>
        <w:spacing w:after="0"/>
        <w:ind w:left="964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размеще</w:t>
      </w:r>
      <w:r>
        <w:rPr>
          <w:rFonts w:ascii="Times New Roman" w:hAnsi="Times New Roman" w:cs="Times New Roman"/>
          <w:sz w:val="28"/>
          <w:szCs w:val="28"/>
        </w:rPr>
        <w:t>ние мебели, оборудования на лестничных площадках, путях эвакуации в многоквартирных жилых домах</w:t>
      </w:r>
    </w:p>
    <w:p w:rsidR="000E5499" w:rsidRDefault="00554DD8">
      <w:pPr>
        <w:numPr>
          <w:ilvl w:val="0"/>
          <w:numId w:val="1"/>
        </w:numPr>
        <w:tabs>
          <w:tab w:val="clear" w:pos="720"/>
          <w:tab w:val="left" w:pos="1245"/>
          <w:tab w:val="left" w:pos="1380"/>
        </w:tabs>
        <w:spacing w:after="0"/>
        <w:ind w:left="964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оставление включенных в сеть электроприборов без присмотра</w:t>
      </w:r>
    </w:p>
    <w:p w:rsidR="000E5499" w:rsidRDefault="00554DD8">
      <w:pPr>
        <w:numPr>
          <w:ilvl w:val="0"/>
          <w:numId w:val="1"/>
        </w:numPr>
        <w:tabs>
          <w:tab w:val="clear" w:pos="720"/>
          <w:tab w:val="left" w:pos="1245"/>
          <w:tab w:val="left" w:pos="1380"/>
        </w:tabs>
        <w:spacing w:after="0"/>
        <w:ind w:left="964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неправильная эксплуатация печного отопления (оставление топящейся печи без присмотра, размещение горю</w:t>
      </w:r>
      <w:r>
        <w:rPr>
          <w:rFonts w:ascii="Times New Roman" w:hAnsi="Times New Roman" w:cs="Times New Roman"/>
          <w:sz w:val="28"/>
          <w:szCs w:val="28"/>
        </w:rPr>
        <w:t xml:space="preserve">чих материалов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предтопочных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листах, отсутствие такого листа, перекал печи)</w:t>
      </w:r>
    </w:p>
    <w:p w:rsidR="000E5499" w:rsidRDefault="00554DD8">
      <w:pPr>
        <w:numPr>
          <w:ilvl w:val="0"/>
          <w:numId w:val="1"/>
        </w:numPr>
        <w:tabs>
          <w:tab w:val="clear" w:pos="720"/>
          <w:tab w:val="left" w:pos="1245"/>
          <w:tab w:val="left" w:pos="1380"/>
        </w:tabs>
        <w:spacing w:after="0"/>
        <w:ind w:left="964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неосторожное обращение с огнем в зданиях для постоянного и временного проживания людей (использование открытого огня на </w:t>
      </w:r>
      <w:r>
        <w:rPr>
          <w:rFonts w:ascii="Times New Roman" w:hAnsi="Times New Roman" w:cs="Times New Roman"/>
          <w:sz w:val="28"/>
          <w:szCs w:val="28"/>
        </w:rPr>
        <w:lastRenderedPageBreak/>
        <w:t>балконе, оставление без присмотра горящих свеч и непотушен</w:t>
      </w:r>
      <w:r>
        <w:rPr>
          <w:rFonts w:ascii="Times New Roman" w:hAnsi="Times New Roman" w:cs="Times New Roman"/>
          <w:sz w:val="28"/>
          <w:szCs w:val="28"/>
        </w:rPr>
        <w:t>ных окурков сигарет)</w:t>
      </w:r>
    </w:p>
    <w:p w:rsidR="000E5499" w:rsidRDefault="00554D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20.4 КоАП РФ влечет административное наказание:</w:t>
      </w:r>
    </w:p>
    <w:p w:rsidR="000E5499" w:rsidRDefault="00554DD8">
      <w:pPr>
        <w:spacing w:after="0"/>
        <w:ind w:left="10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граждан – предупреждение либо штраф в размере от 5 000 до 15 000 рублей; </w:t>
      </w:r>
    </w:p>
    <w:p w:rsidR="000E5499" w:rsidRDefault="00554DD8">
      <w:pPr>
        <w:spacing w:after="0"/>
        <w:ind w:left="1020"/>
        <w:jc w:val="both"/>
      </w:pPr>
      <w:r>
        <w:rPr>
          <w:rFonts w:ascii="Times New Roman" w:hAnsi="Times New Roman" w:cs="Times New Roman"/>
          <w:sz w:val="28"/>
          <w:szCs w:val="28"/>
        </w:rPr>
        <w:t>для должностных лиц – предупреждение либо штраф в размере от 20 000 до 30 00</w:t>
      </w:r>
      <w:r>
        <w:rPr>
          <w:rFonts w:ascii="Times New Roman" w:hAnsi="Times New Roman" w:cs="Times New Roman"/>
          <w:sz w:val="28"/>
          <w:szCs w:val="28"/>
        </w:rPr>
        <w:t xml:space="preserve">0 рублей; </w:t>
      </w:r>
    </w:p>
    <w:p w:rsidR="000E5499" w:rsidRDefault="00554DD8">
      <w:pPr>
        <w:spacing w:after="0"/>
        <w:ind w:left="10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индивидуальных предпринимателей – предупреждение либо штраф в размере от 40 000 до 60 000 рублей; </w:t>
      </w:r>
    </w:p>
    <w:p w:rsidR="000E5499" w:rsidRDefault="00554DD8">
      <w:pPr>
        <w:spacing w:after="0"/>
        <w:ind w:left="1020"/>
        <w:jc w:val="both"/>
      </w:pPr>
      <w:r>
        <w:rPr>
          <w:rFonts w:ascii="Times New Roman" w:hAnsi="Times New Roman" w:cs="Times New Roman"/>
          <w:sz w:val="28"/>
          <w:szCs w:val="28"/>
        </w:rPr>
        <w:t>для юридических лиц – предупреждение либо штраф в размере от 300 000 до 400 000 рублей.</w:t>
      </w:r>
    </w:p>
    <w:p w:rsidR="000E5499" w:rsidRDefault="000E54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499" w:rsidRDefault="00554D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мая 2022 года в границах муниципальных образовани</w:t>
      </w:r>
      <w:r>
        <w:rPr>
          <w:rFonts w:ascii="Times New Roman" w:hAnsi="Times New Roman" w:cs="Times New Roman"/>
          <w:sz w:val="28"/>
          <w:szCs w:val="28"/>
        </w:rPr>
        <w:t>й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Северо-Байкальский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район» и «город Северобайкальск» введен особый противопожарный режим, подразумевающий запрет на разведение открытого огня на землях всех категорий за пределами специально предусмотренных мест массового посещения граждан, а также выжиг</w:t>
      </w:r>
      <w:r>
        <w:rPr>
          <w:rFonts w:ascii="Times New Roman" w:hAnsi="Times New Roman" w:cs="Times New Roman"/>
          <w:sz w:val="28"/>
          <w:szCs w:val="28"/>
        </w:rPr>
        <w:t xml:space="preserve">ание сухой травы, мусора и проведение пожароопасных работ. Согласно части 2 статьи 20.4 КоАП РФ за эти нарушения предусмотрена административная ответственность: </w:t>
      </w:r>
    </w:p>
    <w:p w:rsidR="000E5499" w:rsidRDefault="00554DD8">
      <w:pPr>
        <w:spacing w:after="0"/>
        <w:ind w:left="10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граждан – штраф в размере от </w:t>
      </w:r>
      <w:r>
        <w:rPr>
          <w:rFonts w:ascii="Times New Roman" w:hAnsi="Times New Roman" w:cs="Times New Roman"/>
          <w:caps/>
          <w:sz w:val="28"/>
          <w:szCs w:val="28"/>
        </w:rPr>
        <w:t>10 000</w:t>
      </w:r>
      <w:r>
        <w:rPr>
          <w:rFonts w:ascii="Times New Roman" w:hAnsi="Times New Roman" w:cs="Times New Roman"/>
          <w:sz w:val="28"/>
          <w:szCs w:val="28"/>
        </w:rPr>
        <w:t xml:space="preserve"> до 20 000 рублей;</w:t>
      </w:r>
    </w:p>
    <w:p w:rsidR="000E5499" w:rsidRDefault="00554DD8">
      <w:pPr>
        <w:spacing w:after="0"/>
        <w:ind w:left="1020"/>
        <w:jc w:val="both"/>
      </w:pPr>
      <w:r>
        <w:rPr>
          <w:rFonts w:ascii="Times New Roman" w:hAnsi="Times New Roman" w:cs="Times New Roman"/>
          <w:sz w:val="28"/>
          <w:szCs w:val="28"/>
        </w:rPr>
        <w:t>для должностных лиц – штраф в размер</w:t>
      </w:r>
      <w:r>
        <w:rPr>
          <w:rFonts w:ascii="Times New Roman" w:hAnsi="Times New Roman" w:cs="Times New Roman"/>
          <w:sz w:val="28"/>
          <w:szCs w:val="28"/>
        </w:rPr>
        <w:t xml:space="preserve">е от 30 000 до 60 000 рублей; </w:t>
      </w:r>
    </w:p>
    <w:p w:rsidR="000E5499" w:rsidRDefault="00554DD8">
      <w:pPr>
        <w:spacing w:after="0"/>
        <w:ind w:left="10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индивидуальных предпринимателей – штраф в размере от 60 000 до 80 000 рублей; </w:t>
      </w:r>
    </w:p>
    <w:p w:rsidR="000E5499" w:rsidRDefault="00554DD8">
      <w:pPr>
        <w:spacing w:after="0"/>
        <w:ind w:left="10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юридических лиц – штраф в размере от 400 000 до 800 000 рублей. </w:t>
      </w:r>
    </w:p>
    <w:p w:rsidR="000E5499" w:rsidRDefault="000E54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499" w:rsidRDefault="00554D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нарушение вышеуказанных требований повлекло за собой возникновение </w:t>
      </w:r>
      <w:r>
        <w:rPr>
          <w:rFonts w:ascii="Times New Roman" w:hAnsi="Times New Roman" w:cs="Times New Roman"/>
          <w:sz w:val="28"/>
          <w:szCs w:val="28"/>
        </w:rPr>
        <w:t>пожара и уничтожение или повреждение чужого имущества либо причинение легкого или средней тяжести вреда здоровью человека, данное деяние попадает под санкции часть 6 статьи 20.4 КоАП РФ и влечет за собой административное наказание:</w:t>
      </w:r>
    </w:p>
    <w:p w:rsidR="000E5499" w:rsidRDefault="00554DD8">
      <w:pPr>
        <w:tabs>
          <w:tab w:val="left" w:pos="2160"/>
        </w:tabs>
        <w:spacing w:after="0"/>
        <w:ind w:left="1020" w:firstLine="57"/>
        <w:jc w:val="both"/>
      </w:pPr>
      <w:r>
        <w:rPr>
          <w:rFonts w:ascii="Times New Roman" w:hAnsi="Times New Roman" w:cs="Times New Roman"/>
          <w:sz w:val="28"/>
          <w:szCs w:val="28"/>
        </w:rPr>
        <w:t>для граждан – штраф в ра</w:t>
      </w:r>
      <w:r>
        <w:rPr>
          <w:rFonts w:ascii="Times New Roman" w:hAnsi="Times New Roman" w:cs="Times New Roman"/>
          <w:sz w:val="28"/>
          <w:szCs w:val="28"/>
        </w:rPr>
        <w:t xml:space="preserve">змере от </w:t>
      </w:r>
      <w:r>
        <w:rPr>
          <w:rFonts w:ascii="Times New Roman" w:hAnsi="Times New Roman" w:cs="Times New Roman"/>
          <w:caps/>
          <w:sz w:val="28"/>
          <w:szCs w:val="28"/>
        </w:rPr>
        <w:t>40 000</w:t>
      </w:r>
      <w:r>
        <w:rPr>
          <w:rFonts w:ascii="Times New Roman" w:hAnsi="Times New Roman" w:cs="Times New Roman"/>
          <w:sz w:val="28"/>
          <w:szCs w:val="28"/>
        </w:rPr>
        <w:t xml:space="preserve"> до 50 000 рублей;</w:t>
      </w:r>
    </w:p>
    <w:p w:rsidR="000E5499" w:rsidRDefault="00554DD8">
      <w:pPr>
        <w:tabs>
          <w:tab w:val="left" w:pos="2160"/>
        </w:tabs>
        <w:spacing w:after="0"/>
        <w:ind w:left="1020" w:firstLine="5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должностных лиц – штраф в размере от 80 000 до 100 000 рублей; </w:t>
      </w:r>
    </w:p>
    <w:p w:rsidR="000E5499" w:rsidRDefault="00554DD8">
      <w:pPr>
        <w:tabs>
          <w:tab w:val="left" w:pos="2160"/>
        </w:tabs>
        <w:spacing w:after="0"/>
        <w:ind w:left="1020" w:firstLine="5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индивидуальных предпринимателей – штраф в размере от 90 000 до 100 000 рублей или административное приостановление деятельности на срок до 30 суток; </w:t>
      </w:r>
    </w:p>
    <w:p w:rsidR="000E5499" w:rsidRDefault="00554DD8">
      <w:pPr>
        <w:tabs>
          <w:tab w:val="left" w:pos="2160"/>
        </w:tabs>
        <w:spacing w:after="0"/>
        <w:ind w:left="1020" w:firstLine="57"/>
        <w:jc w:val="both"/>
      </w:pPr>
      <w:r>
        <w:rPr>
          <w:rFonts w:ascii="Times New Roman" w:hAnsi="Times New Roman" w:cs="Times New Roman"/>
          <w:sz w:val="28"/>
          <w:szCs w:val="28"/>
        </w:rPr>
        <w:t>для юридических лиц – штраф в размере от 700 000 до 800 000 рублей или административное приостановление деятельности на срок до 30 суток.</w:t>
      </w:r>
    </w:p>
    <w:p w:rsidR="000E5499" w:rsidRDefault="000E54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499" w:rsidRDefault="00554D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требований пожарной безопасности в лесах, такие как:</w:t>
      </w:r>
    </w:p>
    <w:p w:rsidR="000E5499" w:rsidRDefault="00554DD8">
      <w:pPr>
        <w:numPr>
          <w:ilvl w:val="0"/>
          <w:numId w:val="2"/>
        </w:numPr>
        <w:tabs>
          <w:tab w:val="clear" w:pos="720"/>
          <w:tab w:val="left" w:pos="-225"/>
        </w:tabs>
        <w:spacing w:after="0"/>
        <w:ind w:left="102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открытого огня в хвойных молодняках, на </w:t>
      </w:r>
      <w:r>
        <w:rPr>
          <w:rFonts w:ascii="Times New Roman" w:hAnsi="Times New Roman" w:cs="Times New Roman"/>
          <w:sz w:val="28"/>
          <w:szCs w:val="28"/>
        </w:rPr>
        <w:t xml:space="preserve">гарях, на участках поврежденного леса, в местах рубок (на лесосеках), не </w:t>
      </w:r>
      <w:r>
        <w:rPr>
          <w:rFonts w:ascii="Times New Roman" w:hAnsi="Times New Roman" w:cs="Times New Roman"/>
          <w:sz w:val="28"/>
          <w:szCs w:val="28"/>
        </w:rPr>
        <w:lastRenderedPageBreak/>
        <w:t>очищенных от порубочных остатков и заготовленной древесины, в местах с подсохшей травой, а также под кронами деревьев;</w:t>
      </w:r>
    </w:p>
    <w:p w:rsidR="000E5499" w:rsidRDefault="00554DD8">
      <w:pPr>
        <w:numPr>
          <w:ilvl w:val="0"/>
          <w:numId w:val="2"/>
        </w:numPr>
        <w:tabs>
          <w:tab w:val="clear" w:pos="720"/>
          <w:tab w:val="left" w:pos="-225"/>
        </w:tabs>
        <w:spacing w:after="0"/>
        <w:ind w:left="102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бросание окурков, горящих спичек, стеклянных бутылок и банок;</w:t>
      </w:r>
    </w:p>
    <w:p w:rsidR="000E5499" w:rsidRDefault="00554DD8">
      <w:pPr>
        <w:numPr>
          <w:ilvl w:val="0"/>
          <w:numId w:val="2"/>
        </w:numPr>
        <w:tabs>
          <w:tab w:val="clear" w:pos="720"/>
          <w:tab w:val="left" w:pos="-225"/>
        </w:tabs>
        <w:spacing w:after="0"/>
        <w:ind w:left="102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брасывание мусора;</w:t>
      </w:r>
    </w:p>
    <w:p w:rsidR="000E5499" w:rsidRDefault="00554D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8.32 КоАП РФ влечет административное наказание:</w:t>
      </w:r>
    </w:p>
    <w:p w:rsidR="000E5499" w:rsidRDefault="00554DD8">
      <w:pPr>
        <w:spacing w:after="0"/>
        <w:ind w:left="10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граждан – предупреждение либо штраф в размере от 15 000 до 30 000 рублей; </w:t>
      </w:r>
    </w:p>
    <w:p w:rsidR="000E5499" w:rsidRDefault="00554DD8">
      <w:pPr>
        <w:spacing w:after="0"/>
        <w:ind w:left="1020"/>
        <w:jc w:val="both"/>
      </w:pPr>
      <w:r>
        <w:rPr>
          <w:rFonts w:ascii="Times New Roman" w:hAnsi="Times New Roman" w:cs="Times New Roman"/>
          <w:sz w:val="28"/>
          <w:szCs w:val="28"/>
        </w:rPr>
        <w:t>для должностных лиц – предупреждение либо штраф в размере от 30 000 до 50 000</w:t>
      </w:r>
      <w:r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0E5499" w:rsidRDefault="00554DD8">
      <w:pPr>
        <w:spacing w:after="0"/>
        <w:ind w:left="1020"/>
        <w:jc w:val="both"/>
      </w:pPr>
      <w:r>
        <w:rPr>
          <w:rFonts w:ascii="Times New Roman" w:hAnsi="Times New Roman" w:cs="Times New Roman"/>
          <w:sz w:val="28"/>
          <w:szCs w:val="28"/>
        </w:rPr>
        <w:t>для юридических лиц – предупреждение либо штраф в размере от 100 000 до 400 000 рублей.</w:t>
      </w:r>
    </w:p>
    <w:p w:rsidR="000E5499" w:rsidRDefault="000E54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499" w:rsidRDefault="00554D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время действия особого противопожарного режима введено ограничение пребывания граждан в лесах и въезда в них транспортных средств, за исключением: </w:t>
      </w:r>
    </w:p>
    <w:p w:rsidR="000E5499" w:rsidRDefault="00554DD8">
      <w:pPr>
        <w:numPr>
          <w:ilvl w:val="0"/>
          <w:numId w:val="3"/>
        </w:numPr>
        <w:tabs>
          <w:tab w:val="left" w:pos="1365"/>
        </w:tabs>
        <w:spacing w:after="0"/>
        <w:ind w:left="102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сквозн</w:t>
      </w:r>
      <w:r>
        <w:rPr>
          <w:rFonts w:ascii="Times New Roman" w:hAnsi="Times New Roman" w:cs="Times New Roman"/>
          <w:sz w:val="28"/>
          <w:szCs w:val="28"/>
        </w:rPr>
        <w:t>ого проезда по дорогам общего пользования;</w:t>
      </w:r>
    </w:p>
    <w:p w:rsidR="000E5499" w:rsidRDefault="00554DD8">
      <w:pPr>
        <w:numPr>
          <w:ilvl w:val="0"/>
          <w:numId w:val="3"/>
        </w:numPr>
        <w:tabs>
          <w:tab w:val="left" w:pos="1365"/>
        </w:tabs>
        <w:spacing w:after="0"/>
        <w:ind w:left="102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посещения баз отдыха, детских оздоровительных лагерей;</w:t>
      </w:r>
    </w:p>
    <w:p w:rsidR="000E5499" w:rsidRDefault="00554DD8">
      <w:pPr>
        <w:numPr>
          <w:ilvl w:val="0"/>
          <w:numId w:val="3"/>
        </w:numPr>
        <w:tabs>
          <w:tab w:val="left" w:pos="1365"/>
        </w:tabs>
        <w:spacing w:after="0"/>
        <w:ind w:left="102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мест массового посещения граждан и мест заготовки лесных ресурсов для собственных нужд, определенных Республиканским агентством лесного хозяйства.</w:t>
      </w:r>
    </w:p>
    <w:p w:rsidR="000E5499" w:rsidRDefault="00554D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нарушение данных требований, согласно части 3 статьи 8.32 КоАП РФ, предусмотрено административное наказание в виде штрафа:</w:t>
      </w:r>
    </w:p>
    <w:p w:rsidR="000E5499" w:rsidRDefault="00554DD8">
      <w:pPr>
        <w:spacing w:after="0"/>
        <w:ind w:left="10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граждан – в размере от 40 000 до 50 000 рублей; </w:t>
      </w:r>
    </w:p>
    <w:p w:rsidR="000E5499" w:rsidRDefault="00554DD8">
      <w:pPr>
        <w:spacing w:after="0"/>
        <w:ind w:left="10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должностных лиц – в размере от 60 000 до 90 000 рублей; </w:t>
      </w:r>
    </w:p>
    <w:p w:rsidR="000E5499" w:rsidRDefault="00554DD8">
      <w:pPr>
        <w:spacing w:after="0"/>
        <w:ind w:left="1020"/>
        <w:jc w:val="both"/>
      </w:pPr>
      <w:r>
        <w:rPr>
          <w:rFonts w:ascii="Times New Roman" w:hAnsi="Times New Roman" w:cs="Times New Roman"/>
          <w:sz w:val="28"/>
          <w:szCs w:val="28"/>
        </w:rPr>
        <w:t>для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– в размере от 600 000 до 1 000 000 рублей.</w:t>
      </w:r>
    </w:p>
    <w:p w:rsidR="000E5499" w:rsidRDefault="000E54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499" w:rsidRDefault="000E54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499" w:rsidRDefault="000E5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499" w:rsidRDefault="000E5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499" w:rsidRDefault="00554DD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дознаватель ОНДПР по Северобайкальскому,</w:t>
      </w:r>
    </w:p>
    <w:p w:rsidR="000E5499" w:rsidRDefault="00554D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Муйскому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 и г. Северобайкальск  </w:t>
      </w:r>
    </w:p>
    <w:p w:rsidR="000E5499" w:rsidRDefault="00554D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УНДПР ГУ МЧС России по РБ </w:t>
      </w:r>
    </w:p>
    <w:p w:rsidR="000E5499" w:rsidRDefault="00554DD8">
      <w:pPr>
        <w:tabs>
          <w:tab w:val="right" w:pos="935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лейтенант внутренней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С.С. Крючков</w:t>
      </w:r>
    </w:p>
    <w:p w:rsidR="000E5499" w:rsidRDefault="000E5499">
      <w:pPr>
        <w:spacing w:after="0"/>
        <w:ind w:firstLine="708"/>
        <w:jc w:val="both"/>
      </w:pPr>
    </w:p>
    <w:sectPr w:rsidR="000E5499">
      <w:pgSz w:w="11906" w:h="16838"/>
      <w:pgMar w:top="851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3EC"/>
    <w:multiLevelType w:val="multilevel"/>
    <w:tmpl w:val="0C769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04331A"/>
    <w:multiLevelType w:val="multilevel"/>
    <w:tmpl w:val="313C25B6"/>
    <w:lvl w:ilvl="0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100"/>
        </w:tabs>
        <w:ind w:left="21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180"/>
        </w:tabs>
        <w:ind w:left="31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260"/>
        </w:tabs>
        <w:ind w:left="42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20"/>
        </w:tabs>
        <w:ind w:left="46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97E75FC"/>
    <w:multiLevelType w:val="multilevel"/>
    <w:tmpl w:val="39DC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E1447E8"/>
    <w:multiLevelType w:val="multilevel"/>
    <w:tmpl w:val="9BF6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99"/>
    <w:rsid w:val="000E5499"/>
    <w:rsid w:val="00162060"/>
    <w:rsid w:val="0055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4D8C5-8FAB-4C23-958B-EEACB1E1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25C2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305CD8"/>
    <w:rPr>
      <w:color w:val="0563C1" w:themeColor="hyperlink"/>
      <w:u w:val="single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425C2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E6E64-C5C9-4E3D-A037-F18EE358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dc:description/>
  <cp:lastModifiedBy>Пользователь</cp:lastModifiedBy>
  <cp:revision>2</cp:revision>
  <dcterms:created xsi:type="dcterms:W3CDTF">2022-06-02T07:44:00Z</dcterms:created>
  <dcterms:modified xsi:type="dcterms:W3CDTF">2022-06-02T07:44:00Z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