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446" w:rsidRPr="00493446" w:rsidRDefault="00493446" w:rsidP="00493446">
      <w:pPr>
        <w:spacing w:after="90" w:line="240" w:lineRule="auto"/>
        <w:outlineLvl w:val="1"/>
        <w:rPr>
          <w:rFonts w:ascii="Arial" w:eastAsia="Times New Roman" w:hAnsi="Arial" w:cs="Arial"/>
          <w:b/>
          <w:bCs/>
          <w:color w:val="07101B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7101B"/>
          <w:sz w:val="24"/>
          <w:szCs w:val="24"/>
        </w:rPr>
        <w:t xml:space="preserve">                                                                                                                  </w:t>
      </w:r>
      <w:hyperlink r:id="rId4" w:history="1">
        <w:r w:rsidRPr="00493446">
          <w:rPr>
            <w:rFonts w:ascii="Arial" w:eastAsia="Times New Roman" w:hAnsi="Arial" w:cs="Arial"/>
            <w:b/>
            <w:bCs/>
            <w:color w:val="07101B"/>
            <w:sz w:val="24"/>
            <w:u w:val="single"/>
          </w:rPr>
          <w:t>Памятка для населения по профилактике бешенства</w:t>
        </w:r>
      </w:hyperlink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</w:t>
      </w: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2381250" cy="1590675"/>
            <wp:effectExtent l="19050" t="0" r="0" b="0"/>
            <wp:docPr id="1" name="mce-12037" descr="http://kcgp.ru/attachments/Image/beshen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037" descr="http://kcgp.ru/attachments/Image/beshen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 Бешенство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– вирусная болезнь, поражающая нервную систему человека и животных. Без профилактических прививок у людей оно всегда заканчивается смертью.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Источник инфекции.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Хотя к бешенству чувствительны все млекопитающие,  и даже птицы, вирус циркулирует только в популяциях хищных и рукокрылых. Люди заражаются от укусов или царапин собак, кошек, лисиц, енотовидных собак, волков,  корсаков, барсуков и других зверей. 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Характерные признаки болезни у животных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. Заболевание животных может проявляться как в </w:t>
      </w:r>
      <w:proofErr w:type="gramStart"/>
      <w:r w:rsidRPr="00493446">
        <w:rPr>
          <w:rFonts w:ascii="Tahoma" w:eastAsia="Times New Roman" w:hAnsi="Tahoma" w:cs="Tahoma"/>
          <w:color w:val="000000"/>
          <w:sz w:val="21"/>
          <w:szCs w:val="21"/>
        </w:rPr>
        <w:t>буйной</w:t>
      </w:r>
      <w:proofErr w:type="gramEnd"/>
      <w:r w:rsidRPr="00493446">
        <w:rPr>
          <w:rFonts w:ascii="Tahoma" w:eastAsia="Times New Roman" w:hAnsi="Tahoma" w:cs="Tahoma"/>
          <w:color w:val="000000"/>
          <w:sz w:val="21"/>
          <w:szCs w:val="21"/>
        </w:rPr>
        <w:t>, так и в тихой (паралитической) формах.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  Больная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собака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 угнетена, забирается в темный угол, не откликается на зов хозяина, хрипло лает, грызет палки, глотает камни, </w:t>
      </w:r>
      <w:proofErr w:type="gramStart"/>
      <w:r w:rsidRPr="00493446">
        <w:rPr>
          <w:rFonts w:ascii="Tahoma" w:eastAsia="Times New Roman" w:hAnsi="Tahoma" w:cs="Tahoma"/>
          <w:color w:val="000000"/>
          <w:sz w:val="21"/>
          <w:szCs w:val="21"/>
        </w:rPr>
        <w:t>из</w:t>
      </w:r>
      <w:proofErr w:type="gramEnd"/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 рта течет слюна, появляется косоглазие, отказывают задние лапы. Собака может в дикой злобе кидаться на всех подряд и бежать, не разбирая дороги. При бешенстве в тихой форме собака может виновато ластиться к хозяину, а потом как бы случайно укусить его. Может  убежать из  дома. Боязни воды (гидрофобии) у собаки обычно не бывает и вода, поставленная перед животным, не является достоверной проверкой его здоровья.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 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Кошки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тоже могут болеть буйно и тихо. Буйство их очень опасно. Бешеная кошка прыгает людям на голову, грызет, кусает и царапает все, что попадается на дороге. Напротив, кошка может тихо забраться в подвал или под диван и укусить человека, когда ее будут вытаскивать.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  Бешеная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лисица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забегает в поселки, залезает в сараи, кусает скот, дерется с собаками. Она может выйти на дорогу и стоять, не обращая внимания на людей. Но если к ней подойти, почти всегда бросается на человека. Больная енотовидная собака, наоборот, чаще всего затаивается, лежит неподвижно. Трогать такое животное, класть его в багажник и привозить домой очень опасно. Особенно страшен бешеный волк, наносящий множественные глубокие укусы, часто в  голову.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color w:val="000000"/>
          <w:sz w:val="21"/>
          <w:szCs w:val="21"/>
        </w:rPr>
        <w:t>         Бешеные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коровы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ревут, отказываются от еды, зевают, бросаются на стены. Больные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овцы и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</w:t>
      </w: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козы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прыгают на стены и кусают других животных, бросаются на людей и на собак. Водобоязни у них нет. Больные копытные могут иметь испуганный взгляд.       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Заражение бешенством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 происходит при укусе или царапинах, нанесенных больным животным. Кроме того, </w:t>
      </w:r>
      <w:proofErr w:type="spellStart"/>
      <w:r w:rsidRPr="00493446">
        <w:rPr>
          <w:rFonts w:ascii="Tahoma" w:eastAsia="Times New Roman" w:hAnsi="Tahoma" w:cs="Tahoma"/>
          <w:color w:val="000000"/>
          <w:sz w:val="21"/>
          <w:szCs w:val="21"/>
        </w:rPr>
        <w:t>ослюнение</w:t>
      </w:r>
      <w:proofErr w:type="spellEnd"/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 бешеным животным свежих ран и порезов на коже человека также ведет к передаче вируса. Это же  относится к попаданию брызг инфицированного материала (слюна, мозговая ткань) на слизистые оболочки (например глаза, ротовой и носовой полости</w:t>
      </w:r>
      <w:proofErr w:type="gramStart"/>
      <w:r w:rsidRPr="00493446">
        <w:rPr>
          <w:rFonts w:ascii="Tahoma" w:eastAsia="Times New Roman" w:hAnsi="Tahoma" w:cs="Tahoma"/>
          <w:color w:val="000000"/>
          <w:sz w:val="21"/>
          <w:szCs w:val="21"/>
        </w:rPr>
        <w:t xml:space="preserve"> )</w:t>
      </w:r>
      <w:proofErr w:type="gramEnd"/>
      <w:r w:rsidRPr="00493446">
        <w:rPr>
          <w:rFonts w:ascii="Tahoma" w:eastAsia="Times New Roman" w:hAnsi="Tahoma" w:cs="Tahoma"/>
          <w:color w:val="000000"/>
          <w:sz w:val="21"/>
          <w:szCs w:val="21"/>
        </w:rPr>
        <w:t>.      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Меры по предупреждению заражения людей бешенством.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 Если животное укусило или поцарапало человека, немедленно обильно промойте рану проточной водой с мылом (не менее 15 минут), обработайте йодом или спиртовым раствором. После этого необходимо как можно скорее обратиться к врачу – хирургу, который при необходимости назначит курс лечения. Если человека укусила своя или знакомая собака или кошка без явных признаков бешенства, ее необходимо  подвергнуть карантинному наблюдению  в течение 10 дней. Это не отменяет необходимости обратиться к врачу и начать лечение в первый же день.         </w:t>
      </w:r>
    </w:p>
    <w:p w:rsidR="00493446" w:rsidRPr="00493446" w:rsidRDefault="00493446" w:rsidP="00493446">
      <w:pPr>
        <w:spacing w:before="134" w:after="134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   Меры профилактики заболевания животных бешенством</w:t>
      </w:r>
      <w:r w:rsidRPr="00493446">
        <w:rPr>
          <w:rFonts w:ascii="Tahoma" w:eastAsia="Times New Roman" w:hAnsi="Tahoma" w:cs="Tahoma"/>
          <w:color w:val="000000"/>
          <w:sz w:val="21"/>
          <w:szCs w:val="21"/>
        </w:rPr>
        <w:t>. Все собаки и кошки должны быть обязательно привиты от бешенства. Прививки в государственных клиниках делают бесплатно. Выводить собак на прогулки разрешается только на коротком поводке, а бойцовых или крупных в наморднике,  оберегать их от контактов с бездомными животными. Безнадзорные собаки и кошки представляют большую опасность и подлежат отлову.</w:t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000000"/>
          <w:sz w:val="21"/>
        </w:rPr>
        <w:t> </w:t>
      </w:r>
      <w:r>
        <w:rPr>
          <w:rFonts w:ascii="Tahoma" w:eastAsia="Times New Roman" w:hAnsi="Tahoma" w:cs="Tahoma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5534156" cy="8478982"/>
            <wp:effectExtent l="19050" t="0" r="9394" b="0"/>
            <wp:docPr id="3" name="mce-4704" descr="http://kcgp.ru/attachments/Image/beshenstvo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704" descr="http://kcgp.ru/attachments/Image/beshenstvo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46" cy="849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B50808"/>
          <w:sz w:val="27"/>
        </w:rPr>
        <w:t>Бешенство слишком страшное заболевание, чтобы относиться к нему беспечно.</w:t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</w:rPr>
      </w:pPr>
      <w:r w:rsidRPr="00493446">
        <w:rPr>
          <w:rFonts w:ascii="Tahoma" w:eastAsia="Times New Roman" w:hAnsi="Tahoma" w:cs="Tahoma"/>
          <w:b/>
          <w:bCs/>
          <w:color w:val="B50808"/>
          <w:sz w:val="27"/>
        </w:rPr>
        <w:t>Помните об этом!</w:t>
      </w:r>
    </w:p>
    <w:p w:rsidR="00493446" w:rsidRPr="00493446" w:rsidRDefault="00493446" w:rsidP="00493446">
      <w:pPr>
        <w:spacing w:before="134" w:after="134" w:line="240" w:lineRule="auto"/>
        <w:jc w:val="center"/>
        <w:rPr>
          <w:rFonts w:ascii="Tahoma" w:eastAsia="Times New Roman" w:hAnsi="Tahoma" w:cs="Tahoma"/>
          <w:color w:val="FFFFFF"/>
          <w:sz w:val="21"/>
          <w:szCs w:val="21"/>
        </w:rPr>
      </w:pPr>
      <w:proofErr w:type="spellStart"/>
      <w:r w:rsidRPr="00493446">
        <w:rPr>
          <w:rFonts w:ascii="Tahoma" w:eastAsia="Times New Roman" w:hAnsi="Tahoma" w:cs="Tahoma"/>
          <w:color w:val="FFFFFF"/>
          <w:sz w:val="21"/>
          <w:szCs w:val="21"/>
        </w:rPr>
        <w:t>ищены</w:t>
      </w:r>
      <w:proofErr w:type="spellEnd"/>
      <w:r w:rsidRPr="00493446">
        <w:rPr>
          <w:rFonts w:ascii="Tahoma" w:eastAsia="Times New Roman" w:hAnsi="Tahoma" w:cs="Tahoma"/>
          <w:color w:val="FFFFFF"/>
          <w:sz w:val="21"/>
          <w:szCs w:val="21"/>
        </w:rPr>
        <w:t>.</w:t>
      </w:r>
    </w:p>
    <w:p w:rsidR="00000000" w:rsidRDefault="00490139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 w:rsidP="00493446">
      <w:pPr>
        <w:ind w:left="-142" w:right="141"/>
      </w:pPr>
      <w:r w:rsidRPr="00493446">
        <w:drawing>
          <wp:inline distT="0" distB="0" distL="0" distR="0">
            <wp:extent cx="6349110" cy="9250878"/>
            <wp:effectExtent l="19050" t="0" r="0" b="0"/>
            <wp:docPr id="4" name="mce-5091" descr="http://kcgp.ru/attachments/Image/2016-03-13_9202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091" descr="http://kcgp.ru/attachments/Image/2016-03-13_9202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13" cy="926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p w:rsidR="00493446" w:rsidRDefault="00493446"/>
    <w:sectPr w:rsidR="00493446" w:rsidSect="00493446">
      <w:pgSz w:w="11906" w:h="16838"/>
      <w:pgMar w:top="426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3446"/>
    <w:rsid w:val="00490139"/>
    <w:rsid w:val="00493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934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344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493446"/>
    <w:rPr>
      <w:color w:val="0000FF"/>
      <w:u w:val="single"/>
    </w:rPr>
  </w:style>
  <w:style w:type="character" w:styleId="a4">
    <w:name w:val="Emphasis"/>
    <w:basedOn w:val="a0"/>
    <w:uiPriority w:val="20"/>
    <w:qFormat/>
    <w:rsid w:val="00493446"/>
    <w:rPr>
      <w:i/>
      <w:iCs/>
    </w:rPr>
  </w:style>
  <w:style w:type="paragraph" w:styleId="a5">
    <w:name w:val="Normal (Web)"/>
    <w:basedOn w:val="a"/>
    <w:uiPriority w:val="99"/>
    <w:semiHidden/>
    <w:unhideWhenUsed/>
    <w:rsid w:val="00493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9344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93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3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147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5964">
                  <w:marLeft w:val="39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1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26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8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0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01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598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75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1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89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87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795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31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05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4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88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22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02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7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9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9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kcgp.ru/novosti/pamyatka-dlya-naseleniya-po-profilaktike-beshenstv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2018-08-14T06:15:00Z</cp:lastPrinted>
  <dcterms:created xsi:type="dcterms:W3CDTF">2018-08-14T06:05:00Z</dcterms:created>
  <dcterms:modified xsi:type="dcterms:W3CDTF">2018-08-14T06:16:00Z</dcterms:modified>
</cp:coreProperties>
</file>