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0" t="0" r="0" b="0"/>
            <wp:wrapSquare wrapText="left"/>
            <wp:docPr id="1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1"/>
        <w:ind w:hanging="0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Style21"/>
        <w:ind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    </w:t>
      </w:r>
      <w:r>
        <w:rPr>
          <w:rFonts w:cs="Times New Roman" w:ascii="Times New Roman" w:hAnsi="Times New Roman"/>
          <w:iCs/>
          <w:sz w:val="28"/>
          <w:szCs w:val="28"/>
        </w:rPr>
        <w:t>Республика  Бурятия                    Северо-Байкальский район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«поселок Нижнеангарск»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созыва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XLIX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сессия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0" allowOverlap="1" relativeHeight="2">
                <wp:simplePos x="0" y="0"/>
                <wp:positionH relativeFrom="column">
                  <wp:posOffset>-97155</wp:posOffset>
                </wp:positionH>
                <wp:positionV relativeFrom="paragraph">
                  <wp:posOffset>35560</wp:posOffset>
                </wp:positionV>
                <wp:extent cx="5774055" cy="635"/>
                <wp:effectExtent l="19685" t="19050" r="19050" b="1905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2.8pt" to="446.95pt,2.8pt" ID="Фигура1" stroked="t" o:allowincell="f" style="position:absolute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050" distR="19685" simplePos="0" locked="0" layoutInCell="0" allowOverlap="1" relativeHeight="3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5903595" cy="0"/>
                <wp:effectExtent l="19050" t="19050" r="19685" b="19050"/>
                <wp:wrapNone/>
                <wp:docPr id="3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64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1.8pt" to="457.15pt,11.8pt" ID="Фигура2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июня 2023г.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bCs/>
          <w:sz w:val="28"/>
          <w:szCs w:val="28"/>
        </w:rPr>
        <w:t>198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/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IV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18" w:before="0" w:after="1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назначении выборов депутатов  Совета депутатов </w:t>
      </w:r>
    </w:p>
    <w:p>
      <w:pPr>
        <w:pStyle w:val="Normal"/>
        <w:spacing w:lineRule="auto" w:line="218" w:before="0" w:after="1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городского поселения</w:t>
      </w:r>
    </w:p>
    <w:p>
      <w:pPr>
        <w:pStyle w:val="Normal"/>
        <w:spacing w:lineRule="auto" w:line="218" w:before="0" w:after="1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поселок Нижнеангарск</w:t>
      </w:r>
      <w:r>
        <w:rPr>
          <w:rFonts w:cs="Times New Roman" w:ascii="Times New Roman" w:hAnsi="Times New Roman"/>
          <w:b/>
          <w:sz w:val="28"/>
          <w:szCs w:val="28"/>
        </w:rPr>
        <w:t>» пятого  созыва</w:t>
      </w:r>
    </w:p>
    <w:p>
      <w:pPr>
        <w:pStyle w:val="Normal"/>
        <w:spacing w:lineRule="auto" w:line="218" w:before="0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18" w:before="0" w:after="1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статьей 10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 xml:space="preserve">ьного закона от 12.06.2002 N 67-ФЗ "Об основных гарантиях избирательных прав и права на участие в референдуме граждан Российской Федерации", </w:t>
      </w:r>
      <w:hyperlink r:id="rId3">
        <w:r>
          <w:rPr>
            <w:rFonts w:cs="Times New Roman" w:ascii="Times New Roman" w:hAnsi="Times New Roman"/>
            <w:color w:val="000000"/>
            <w:sz w:val="28"/>
            <w:szCs w:val="28"/>
          </w:rPr>
          <w:t>статьей 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Республики Бурятия от 17.09.2003 N 419-III "О выборах депутатов представительного органа муниципального образования в Республике Бурятия", </w:t>
      </w:r>
      <w:hyperlink r:id="rId4">
        <w:r>
          <w:rPr>
            <w:rFonts w:cs="Times New Roman" w:ascii="Times New Roman" w:hAnsi="Times New Roman"/>
            <w:color w:val="000000"/>
            <w:sz w:val="28"/>
            <w:szCs w:val="28"/>
            <w:shd w:fill="auto" w:val="clear"/>
          </w:rPr>
          <w:t xml:space="preserve">статьей 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9 </w:t>
      </w:r>
      <w:r>
        <w:rPr>
          <w:rFonts w:cs="Times New Roman" w:ascii="Times New Roman" w:hAnsi="Times New Roman"/>
          <w:sz w:val="28"/>
          <w:szCs w:val="28"/>
        </w:rPr>
        <w:t xml:space="preserve">Устава муниципального образования городского  поселения   "поселок Нижнеангарск"  Совет депутатов муниципального образования городского поселения   "поселок Нижнеангарск " четвертого созыва  </w:t>
      </w: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18" w:before="220" w:after="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Назначить выборы депутатов Совет депутатов муниципального образования городского поселения   "поселок Нижнеангарск" пятого созыва на 10 сентября 2023 года.</w:t>
      </w:r>
    </w:p>
    <w:p>
      <w:pPr>
        <w:pStyle w:val="Normal"/>
        <w:spacing w:lineRule="auto" w:line="218" w:before="220" w:after="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Обнародовать настоящее решение в муниципальном образовании  городского поселения «поселок Нижнеангарск» не позднее чем через пять дней со дня его принятия.</w:t>
      </w:r>
    </w:p>
    <w:p>
      <w:pPr>
        <w:pStyle w:val="Normal"/>
        <w:spacing w:lineRule="auto" w:line="218" w:before="220" w:after="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>
      <w:pPr>
        <w:pStyle w:val="Normal"/>
        <w:spacing w:lineRule="auto" w:line="218" w:before="0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18" w:before="0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3"/>
        <w:gridCol w:w="426"/>
        <w:gridCol w:w="4501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городского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«поселок Нижнеангарск»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Е.Д. Каурцева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 Совета депутатов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 городского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«поселок Нижнеангарск»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В.В. Штанько</w:t>
            </w:r>
          </w:p>
        </w:tc>
      </w:tr>
    </w:tbl>
    <w:p>
      <w:pPr>
        <w:pStyle w:val="Formattext"/>
        <w:shd w:val="clear" w:color="auto" w:fill="FFFFFF"/>
        <w:spacing w:lineRule="atLeast" w:line="315" w:beforeAutospacing="0" w:before="0" w:afterAutospacing="0" w:after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footerReference w:type="default" r:id="rId5"/>
      <w:type w:val="nextPage"/>
      <w:pgSz w:w="11906" w:h="16838"/>
      <w:pgMar w:left="1418" w:right="851" w:gutter="0" w:header="0" w:top="993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97347524"/>
    </w:sdtPr>
    <w:sdtContent>
      <w:p>
        <w:pPr>
          <w:pStyle w:val="Style24"/>
          <w:jc w:val="center"/>
          <w:rPr/>
        </w:pPr>
        <w:r>
          <w:rPr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6ba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5a2f09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Normal"/>
    <w:link w:val="21"/>
    <w:uiPriority w:val="99"/>
    <w:qFormat/>
    <w:rsid w:val="005a2f0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" w:cs="Arial" w:eastAsiaTheme="minorEastAsia"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56599b"/>
    <w:rPr>
      <w:color w:val="0000FF"/>
      <w:u w:val="single"/>
    </w:rPr>
  </w:style>
  <w:style w:type="character" w:styleId="21" w:customStyle="1">
    <w:name w:val="Заголовок 2 Знак"/>
    <w:basedOn w:val="DefaultParagraphFont"/>
    <w:uiPriority w:val="9"/>
    <w:qFormat/>
    <w:rsid w:val="005a2f09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5a2f0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Blk" w:customStyle="1">
    <w:name w:val="blk"/>
    <w:basedOn w:val="DefaultParagraphFont"/>
    <w:qFormat/>
    <w:rsid w:val="00d11e5c"/>
    <w:rPr/>
  </w:style>
  <w:style w:type="character" w:styleId="Style12" w:customStyle="1">
    <w:name w:val="Название Знак"/>
    <w:basedOn w:val="DefaultParagraphFont"/>
    <w:qFormat/>
    <w:rsid w:val="00a35a9c"/>
    <w:rPr>
      <w:rFonts w:ascii="Cambria" w:hAnsi="Cambria" w:eastAsia="Calibri" w:cs="Cambria"/>
      <w:b/>
      <w:bCs/>
      <w:kern w:val="2"/>
      <w:sz w:val="32"/>
      <w:szCs w:val="32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735a69"/>
    <w:rPr/>
  </w:style>
  <w:style w:type="character" w:styleId="Style14" w:customStyle="1">
    <w:name w:val="Нижний колонтитул Знак"/>
    <w:basedOn w:val="DefaultParagraphFont"/>
    <w:uiPriority w:val="99"/>
    <w:qFormat/>
    <w:rsid w:val="00735a69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56d3c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3c5ad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3c5ad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3c5ad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3c5ad1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ea38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1">
    <w:name w:val="headertext"/>
    <w:basedOn w:val="Normal"/>
    <w:qFormat/>
    <w:rsid w:val="00ea38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51791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45b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Без интервала1"/>
    <w:qFormat/>
    <w:rsid w:val="00f9799b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ar-SA" w:bidi="ar-SA"/>
    </w:rPr>
  </w:style>
  <w:style w:type="paragraph" w:styleId="Style21">
    <w:name w:val="Title"/>
    <w:basedOn w:val="Normal"/>
    <w:link w:val="Style12"/>
    <w:qFormat/>
    <w:rsid w:val="00a35a9c"/>
    <w:pPr>
      <w:spacing w:lineRule="auto" w:line="240" w:before="0" w:after="0"/>
      <w:ind w:firstLine="2268"/>
      <w:jc w:val="center"/>
    </w:pPr>
    <w:rPr>
      <w:rFonts w:ascii="Cambria" w:hAnsi="Cambria" w:eastAsia="Calibri" w:cs="Cambria"/>
      <w:b/>
      <w:bCs/>
      <w:kern w:val="2"/>
      <w:sz w:val="32"/>
      <w:szCs w:val="32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735a6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unhideWhenUsed/>
    <w:rsid w:val="00735a6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56d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6090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04A950FD75C4EA44E01964BEEF35C5B4B4F4400E4FE04E1666650CF91C69B88AC827CA0C3484B86CF9CCAA8653C26137Y2l0I" TargetMode="External"/><Relationship Id="rId4" Type="http://schemas.openxmlformats.org/officeDocument/2006/relationships/hyperlink" Target="consultantplus://offline/ref=04A950FD75C4EA44E01964BEEF35C5B4B4F4400E4FE04B1566650CF91C69B88AC827CA1E34DCB46CFBD2A381469430717636CCF434B961742FD07BY9l4I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802C0-64FE-40B5-9160-7A1CC84A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LibreOffice/7.5.3.2$Windows_X86_64 LibreOffice_project/9f56dff12ba03b9acd7730a5a481eea045e468f3</Application>
  <AppVersion>15.0000</AppVersion>
  <Pages>1</Pages>
  <Words>173</Words>
  <Characters>1276</Characters>
  <CharactersWithSpaces>1629</CharactersWithSpaces>
  <Paragraphs>21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2018-09-20T00:34:00Z</dcterms:created>
  <dc:creator>Дармахеева Ольга Петровна</dc:creator>
  <dc:description/>
  <dc:language>ru-RU</dc:language>
  <cp:lastModifiedBy/>
  <cp:lastPrinted>2023-06-08T13:52:18Z</cp:lastPrinted>
  <dcterms:modified xsi:type="dcterms:W3CDTF">2023-06-14T13:56:50Z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