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14" w:rsidRDefault="0007766C">
      <w:pPr>
        <w:spacing w:line="276" w:lineRule="auto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</w:t>
      </w:r>
    </w:p>
    <w:p w:rsidR="00300914" w:rsidRDefault="0007766C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0" t="0" r="0" b="0"/>
            <wp:wrapSquare wrapText="left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0914" w:rsidRDefault="00300914">
      <w:pPr>
        <w:spacing w:line="360" w:lineRule="auto"/>
        <w:jc w:val="both"/>
        <w:rPr>
          <w:color w:val="auto"/>
          <w:sz w:val="28"/>
          <w:szCs w:val="28"/>
        </w:rPr>
      </w:pPr>
    </w:p>
    <w:p w:rsidR="00300914" w:rsidRDefault="0007766C">
      <w:pPr>
        <w:rPr>
          <w:b/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 xml:space="preserve">                      Республика  Бурятия  Северо-Байкальский район</w:t>
      </w:r>
    </w:p>
    <w:p w:rsidR="00300914" w:rsidRDefault="0007766C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Совет депутатов муниципального образования городского поселения</w:t>
      </w:r>
    </w:p>
    <w:p w:rsidR="00300914" w:rsidRDefault="0007766C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«поселок    Нижнеангарск»  </w:t>
      </w:r>
      <w:proofErr w:type="gramStart"/>
      <w:r>
        <w:rPr>
          <w:b/>
          <w:bCs/>
          <w:color w:val="auto"/>
          <w:sz w:val="28"/>
          <w:szCs w:val="28"/>
          <w:lang w:val="en-US"/>
        </w:rPr>
        <w:t>V</w:t>
      </w:r>
      <w:proofErr w:type="gramEnd"/>
      <w:r>
        <w:rPr>
          <w:b/>
          <w:bCs/>
          <w:color w:val="auto"/>
          <w:sz w:val="28"/>
          <w:szCs w:val="28"/>
        </w:rPr>
        <w:t>созыва</w:t>
      </w:r>
    </w:p>
    <w:p w:rsidR="00300914" w:rsidRDefault="007B49C9">
      <w:pPr>
        <w:pBdr>
          <w:bottom w:val="single" w:sz="12" w:space="1" w:color="000000"/>
        </w:pBdr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b/>
          <w:bCs/>
          <w:color w:val="auto"/>
          <w:sz w:val="28"/>
          <w:szCs w:val="28"/>
          <w:lang w:val="en-US"/>
        </w:rPr>
        <w:t>IV</w:t>
      </w:r>
      <w:r w:rsidR="0007766C">
        <w:rPr>
          <w:b/>
          <w:bCs/>
          <w:color w:val="auto"/>
          <w:sz w:val="28"/>
          <w:szCs w:val="28"/>
        </w:rPr>
        <w:t>сессия</w:t>
      </w:r>
    </w:p>
    <w:p w:rsidR="00300914" w:rsidRDefault="00DE108D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</w:rPr>
        <w:pict>
          <v:line id="Прямая соединительная линия 2" o:spid="_x0000_s1026" style="position:absolute;left:0;text-align:left;z-index:3;visibility:visibl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" o:allowincell="f" strokecolor="yellow" strokeweight="1.06mm"/>
        </w:pict>
      </w:r>
      <w:r>
        <w:rPr>
          <w:b/>
          <w:bCs/>
          <w:noProof/>
          <w:color w:val="auto"/>
          <w:sz w:val="28"/>
          <w:szCs w:val="28"/>
        </w:rPr>
        <w:pict>
          <v:line id="Прямая соединительная линия 3" o:spid="_x0000_s1027" style="position:absolute;left:0;text-align:left;z-index:4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" o:allowincell="f" strokecolor="aqua" strokeweight="1.06mm"/>
        </w:pict>
      </w:r>
    </w:p>
    <w:p w:rsidR="00300914" w:rsidRDefault="00300914">
      <w:pPr>
        <w:spacing w:line="264" w:lineRule="auto"/>
        <w:ind w:firstLine="709"/>
        <w:jc w:val="center"/>
        <w:rPr>
          <w:b/>
          <w:color w:val="auto"/>
          <w:sz w:val="16"/>
          <w:szCs w:val="16"/>
        </w:rPr>
      </w:pPr>
    </w:p>
    <w:p w:rsidR="00300914" w:rsidRDefault="0007766C">
      <w:pPr>
        <w:spacing w:line="264" w:lineRule="auto"/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          </w:t>
      </w:r>
    </w:p>
    <w:p w:rsidR="00300914" w:rsidRDefault="0007766C" w:rsidP="007B49C9">
      <w:pPr>
        <w:tabs>
          <w:tab w:val="left" w:pos="8222"/>
        </w:tabs>
        <w:jc w:val="center"/>
        <w:rPr>
          <w:b/>
          <w:sz w:val="26"/>
        </w:rPr>
      </w:pPr>
      <w:r>
        <w:rPr>
          <w:b/>
          <w:sz w:val="26"/>
        </w:rPr>
        <w:t>РЕШЕНИЕ</w:t>
      </w:r>
    </w:p>
    <w:p w:rsidR="00300914" w:rsidRDefault="00300914">
      <w:pPr>
        <w:tabs>
          <w:tab w:val="left" w:pos="8222"/>
        </w:tabs>
        <w:jc w:val="center"/>
        <w:rPr>
          <w:b/>
          <w:sz w:val="26"/>
        </w:rPr>
      </w:pPr>
    </w:p>
    <w:p w:rsidR="00300914" w:rsidRDefault="007B49C9">
      <w:pPr>
        <w:tabs>
          <w:tab w:val="left" w:pos="8222"/>
        </w:tabs>
        <w:rPr>
          <w:b/>
          <w:sz w:val="26"/>
        </w:rPr>
      </w:pPr>
      <w:proofErr w:type="gramStart"/>
      <w:r>
        <w:rPr>
          <w:b/>
          <w:sz w:val="26"/>
          <w:lang w:val="en-US"/>
        </w:rPr>
        <w:t xml:space="preserve">29 </w:t>
      </w:r>
      <w:r>
        <w:rPr>
          <w:b/>
          <w:sz w:val="26"/>
        </w:rPr>
        <w:t xml:space="preserve">ноября </w:t>
      </w:r>
      <w:r w:rsidR="0007766C">
        <w:rPr>
          <w:b/>
          <w:sz w:val="26"/>
        </w:rPr>
        <w:t>20</w:t>
      </w:r>
      <w:r w:rsidR="0007766C" w:rsidRPr="00176093">
        <w:rPr>
          <w:b/>
          <w:sz w:val="26"/>
        </w:rPr>
        <w:t>2</w:t>
      </w:r>
      <w:r w:rsidR="0007766C">
        <w:rPr>
          <w:b/>
          <w:sz w:val="26"/>
        </w:rPr>
        <w:t>3г.</w:t>
      </w:r>
      <w:proofErr w:type="gramEnd"/>
      <w:r w:rsidR="0007766C">
        <w:rPr>
          <w:b/>
          <w:sz w:val="26"/>
        </w:rPr>
        <w:t xml:space="preserve">                                                                              </w:t>
      </w:r>
      <w:r>
        <w:rPr>
          <w:b/>
          <w:sz w:val="26"/>
        </w:rPr>
        <w:t xml:space="preserve">                      </w:t>
      </w:r>
      <w:r w:rsidR="0007766C">
        <w:rPr>
          <w:b/>
          <w:sz w:val="26"/>
        </w:rPr>
        <w:t xml:space="preserve">  № </w:t>
      </w:r>
      <w:r>
        <w:rPr>
          <w:b/>
          <w:sz w:val="26"/>
        </w:rPr>
        <w:t>23</w:t>
      </w:r>
      <w:r w:rsidR="0007766C">
        <w:rPr>
          <w:b/>
          <w:sz w:val="26"/>
        </w:rPr>
        <w:t>/</w:t>
      </w:r>
      <w:r w:rsidR="0007766C">
        <w:rPr>
          <w:b/>
          <w:bCs/>
          <w:color w:val="auto"/>
          <w:sz w:val="28"/>
          <w:szCs w:val="28"/>
          <w:lang w:val="en-US"/>
        </w:rPr>
        <w:t>V</w:t>
      </w:r>
    </w:p>
    <w:p w:rsidR="00300914" w:rsidRDefault="00300914">
      <w:pPr>
        <w:tabs>
          <w:tab w:val="left" w:pos="8222"/>
        </w:tabs>
        <w:spacing w:line="264" w:lineRule="auto"/>
        <w:jc w:val="center"/>
        <w:rPr>
          <w:b/>
          <w:sz w:val="26"/>
        </w:rPr>
      </w:pPr>
    </w:p>
    <w:p w:rsidR="00300914" w:rsidRDefault="0007766C">
      <w:pPr>
        <w:tabs>
          <w:tab w:val="left" w:pos="187"/>
        </w:tabs>
        <w:spacing w:line="264" w:lineRule="auto"/>
        <w:rPr>
          <w:b/>
          <w:sz w:val="26"/>
        </w:rPr>
      </w:pPr>
      <w:r>
        <w:rPr>
          <w:b/>
          <w:sz w:val="26"/>
        </w:rPr>
        <w:t xml:space="preserve">О внесении изменений и дополнений в решение Совета </w:t>
      </w:r>
    </w:p>
    <w:p w:rsidR="00300914" w:rsidRDefault="0007766C">
      <w:pPr>
        <w:tabs>
          <w:tab w:val="left" w:pos="187"/>
        </w:tabs>
        <w:spacing w:line="264" w:lineRule="auto"/>
        <w:rPr>
          <w:b/>
          <w:sz w:val="26"/>
        </w:rPr>
      </w:pPr>
      <w:r>
        <w:rPr>
          <w:b/>
          <w:sz w:val="26"/>
        </w:rPr>
        <w:t xml:space="preserve">депутатов МО ГП «поселок Нижнеангарск» </w:t>
      </w:r>
    </w:p>
    <w:p w:rsidR="00300914" w:rsidRDefault="0007766C">
      <w:pPr>
        <w:tabs>
          <w:tab w:val="left" w:pos="187"/>
        </w:tabs>
        <w:spacing w:line="264" w:lineRule="auto"/>
        <w:rPr>
          <w:b/>
          <w:sz w:val="26"/>
        </w:rPr>
      </w:pPr>
      <w:r>
        <w:rPr>
          <w:b/>
          <w:sz w:val="26"/>
        </w:rPr>
        <w:t>от 28.12.2022 № 183/</w:t>
      </w:r>
      <w:r>
        <w:rPr>
          <w:b/>
          <w:sz w:val="26"/>
          <w:lang w:val="en-US"/>
        </w:rPr>
        <w:t>IV</w:t>
      </w:r>
      <w:r>
        <w:rPr>
          <w:b/>
          <w:sz w:val="26"/>
        </w:rPr>
        <w:t xml:space="preserve"> «О местном бюджете муниципального </w:t>
      </w:r>
    </w:p>
    <w:p w:rsidR="00300914" w:rsidRDefault="0007766C">
      <w:pPr>
        <w:tabs>
          <w:tab w:val="left" w:pos="187"/>
        </w:tabs>
        <w:spacing w:line="264" w:lineRule="auto"/>
        <w:rPr>
          <w:b/>
          <w:sz w:val="26"/>
        </w:rPr>
      </w:pPr>
      <w:r>
        <w:rPr>
          <w:b/>
          <w:sz w:val="26"/>
        </w:rPr>
        <w:t xml:space="preserve">образования городского поселения «поселок Нижнеангарск» </w:t>
      </w:r>
    </w:p>
    <w:p w:rsidR="00300914" w:rsidRDefault="0007766C">
      <w:pPr>
        <w:tabs>
          <w:tab w:val="left" w:pos="187"/>
        </w:tabs>
        <w:spacing w:line="264" w:lineRule="auto"/>
        <w:rPr>
          <w:b/>
          <w:sz w:val="26"/>
        </w:rPr>
      </w:pPr>
      <w:r>
        <w:rPr>
          <w:b/>
          <w:sz w:val="26"/>
        </w:rPr>
        <w:t>на 2023 год и на плановый период 2024 и 2025 годов»</w:t>
      </w:r>
    </w:p>
    <w:p w:rsidR="00300914" w:rsidRDefault="00300914">
      <w:pPr>
        <w:ind w:firstLine="720"/>
        <w:jc w:val="both"/>
        <w:rPr>
          <w:sz w:val="26"/>
        </w:rPr>
      </w:pPr>
    </w:p>
    <w:p w:rsidR="00300914" w:rsidRDefault="0007766C">
      <w:pPr>
        <w:ind w:firstLine="567"/>
        <w:jc w:val="both"/>
        <w:rPr>
          <w:sz w:val="26"/>
        </w:rPr>
      </w:pPr>
      <w:r>
        <w:rPr>
          <w:sz w:val="26"/>
        </w:rPr>
        <w:t xml:space="preserve">   В соответствии со статьей 46 Устава муниципального образования городского поселения «поселок Нижнеангарск», «Положением о бюджетном процессе в муниципальном образовании городского поселения «поселок Нижнеангарск»», утвержденным решением Совета депутатов муниципального образования городского поселения «поселок Нижнеангарск» от 12.05.2020 г. № 73/IV,</w:t>
      </w:r>
      <w:r>
        <w:rPr>
          <w:b/>
          <w:sz w:val="26"/>
        </w:rPr>
        <w:t xml:space="preserve"> </w:t>
      </w:r>
      <w:r>
        <w:rPr>
          <w:sz w:val="26"/>
        </w:rPr>
        <w:t xml:space="preserve"> рассмотрев основные характеристики проекта бюджета муниципального образования городского поселения «поселок Нижнеангарск» на 2023 год, и на плановый период 2024 и 2025 годов, Совет депутатов муниципального образования городского поселения «поселок Нижнеангарск» </w:t>
      </w:r>
      <w:r w:rsidR="00176093">
        <w:rPr>
          <w:sz w:val="26"/>
        </w:rPr>
        <w:t>пятого</w:t>
      </w:r>
      <w:r>
        <w:rPr>
          <w:sz w:val="26"/>
        </w:rPr>
        <w:t xml:space="preserve"> созыва решил:</w:t>
      </w:r>
    </w:p>
    <w:p w:rsidR="00300914" w:rsidRDefault="0007766C">
      <w:pPr>
        <w:rPr>
          <w:sz w:val="26"/>
        </w:rPr>
      </w:pPr>
      <w:r>
        <w:rPr>
          <w:sz w:val="26"/>
        </w:rPr>
        <w:t xml:space="preserve">           </w:t>
      </w:r>
    </w:p>
    <w:p w:rsidR="00300914" w:rsidRDefault="0007766C" w:rsidP="007B49C9">
      <w:pPr>
        <w:jc w:val="both"/>
        <w:rPr>
          <w:sz w:val="26"/>
        </w:rPr>
      </w:pPr>
      <w:r>
        <w:rPr>
          <w:sz w:val="26"/>
        </w:rPr>
        <w:t xml:space="preserve">         1. Внести в решение «О местном бюджете муниципального образования городское поселение «поселок Нижнеангарск» на 2023 год и на плановый период 2024 и 2025 годов», утвержденное решением Совета депутатов муниципального образования городского поселения «поселок Нижнеангарск» от 28.12.2022 № 183/IV следующие изменения и дополнения:</w:t>
      </w:r>
    </w:p>
    <w:p w:rsidR="00300914" w:rsidRDefault="0007766C">
      <w:pPr>
        <w:jc w:val="both"/>
        <w:rPr>
          <w:sz w:val="26"/>
        </w:rPr>
      </w:pPr>
      <w:r>
        <w:rPr>
          <w:sz w:val="26"/>
        </w:rPr>
        <w:t xml:space="preserve">        1.1. Пункт 1 статьи 1 решения изложить в новой редакции:</w:t>
      </w:r>
    </w:p>
    <w:p w:rsidR="00300914" w:rsidRDefault="0007766C">
      <w:pPr>
        <w:tabs>
          <w:tab w:val="left" w:pos="187"/>
        </w:tabs>
        <w:spacing w:line="264" w:lineRule="auto"/>
        <w:ind w:firstLine="567"/>
        <w:jc w:val="both"/>
      </w:pPr>
      <w:r>
        <w:rPr>
          <w:sz w:val="26"/>
        </w:rPr>
        <w:t xml:space="preserve">Статья 1. Основные характеристики местного бюджета на 2023 год, и на плановый период 2024 и 2025 годов: </w:t>
      </w:r>
    </w:p>
    <w:p w:rsidR="00300914" w:rsidRDefault="0007766C">
      <w:pPr>
        <w:tabs>
          <w:tab w:val="left" w:pos="187"/>
        </w:tabs>
        <w:spacing w:line="264" w:lineRule="auto"/>
        <w:ind w:firstLine="567"/>
        <w:jc w:val="both"/>
        <w:rPr>
          <w:sz w:val="26"/>
        </w:rPr>
      </w:pPr>
      <w:r>
        <w:rPr>
          <w:sz w:val="26"/>
        </w:rPr>
        <w:t xml:space="preserve">1) Утвердить основные характеристики местного бюджета на 2023 год: </w:t>
      </w:r>
    </w:p>
    <w:p w:rsidR="00300914" w:rsidRDefault="0007766C">
      <w:pPr>
        <w:spacing w:line="264" w:lineRule="auto"/>
        <w:ind w:firstLine="567"/>
        <w:jc w:val="both"/>
        <w:rPr>
          <w:sz w:val="26"/>
        </w:rPr>
      </w:pPr>
      <w:r>
        <w:rPr>
          <w:sz w:val="26"/>
        </w:rPr>
        <w:t xml:space="preserve">- общий объём доходов в сумме </w:t>
      </w:r>
      <w:r w:rsidR="00176093">
        <w:rPr>
          <w:sz w:val="26"/>
        </w:rPr>
        <w:t>54 574 941,38</w:t>
      </w:r>
      <w:r>
        <w:rPr>
          <w:sz w:val="26"/>
        </w:rPr>
        <w:t xml:space="preserve"> руб., в том числе безвозмездных поступлений в сумме </w:t>
      </w:r>
      <w:r w:rsidR="00176093">
        <w:rPr>
          <w:sz w:val="26"/>
        </w:rPr>
        <w:t>30 912 128,86</w:t>
      </w:r>
      <w:r>
        <w:rPr>
          <w:sz w:val="26"/>
        </w:rPr>
        <w:t xml:space="preserve"> рублей;</w:t>
      </w:r>
    </w:p>
    <w:p w:rsidR="00300914" w:rsidRDefault="0007766C">
      <w:pPr>
        <w:spacing w:line="264" w:lineRule="auto"/>
        <w:ind w:firstLine="567"/>
        <w:jc w:val="both"/>
        <w:rPr>
          <w:sz w:val="26"/>
        </w:rPr>
      </w:pPr>
      <w:r>
        <w:rPr>
          <w:sz w:val="26"/>
        </w:rPr>
        <w:t xml:space="preserve">- общий объём расходов в сумме </w:t>
      </w:r>
      <w:r w:rsidR="00176093">
        <w:rPr>
          <w:sz w:val="26"/>
        </w:rPr>
        <w:t>54 574 941,38</w:t>
      </w:r>
      <w:r>
        <w:rPr>
          <w:sz w:val="26"/>
        </w:rPr>
        <w:t xml:space="preserve"> рублей;</w:t>
      </w:r>
    </w:p>
    <w:p w:rsidR="00300914" w:rsidRDefault="0007766C">
      <w:pPr>
        <w:ind w:firstLine="708"/>
        <w:jc w:val="both"/>
        <w:rPr>
          <w:sz w:val="28"/>
        </w:rPr>
      </w:pPr>
      <w:r>
        <w:rPr>
          <w:sz w:val="28"/>
        </w:rPr>
        <w:t>1.2. Приложение 1 «Налоговые и неналоговые доходы  местного бюджета на 2023 год» изложить в новой редакции.</w:t>
      </w:r>
    </w:p>
    <w:p w:rsidR="00300914" w:rsidRDefault="0007766C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1.3. Приложение 6 «Объем безвозмездных поступлений на 2023 год» изложить в новой редакции.</w:t>
      </w:r>
    </w:p>
    <w:p w:rsidR="00300914" w:rsidRDefault="0007766C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1.4. Приложение 8 «Ведомственная структура расходов местного бюджета на 2023 год» изложить в новой редакции.</w:t>
      </w:r>
    </w:p>
    <w:p w:rsidR="00300914" w:rsidRDefault="0007766C">
      <w:pPr>
        <w:jc w:val="both"/>
        <w:rPr>
          <w:sz w:val="28"/>
        </w:rPr>
      </w:pPr>
      <w:r>
        <w:rPr>
          <w:sz w:val="28"/>
        </w:rPr>
        <w:lastRenderedPageBreak/>
        <w:tab/>
        <w:t>1.5. Приложение 7 «Источники финансирования дефицита местного бюджета на 2023 год» изложить в новой редакции.</w:t>
      </w:r>
    </w:p>
    <w:p w:rsidR="00300914" w:rsidRDefault="0007766C">
      <w:pPr>
        <w:jc w:val="both"/>
        <w:rPr>
          <w:sz w:val="28"/>
        </w:rPr>
      </w:pPr>
      <w:r>
        <w:rPr>
          <w:sz w:val="28"/>
        </w:rPr>
        <w:tab/>
        <w:t>2. Настоящее решение подлежит обнародованию в установленном порядке.</w:t>
      </w:r>
    </w:p>
    <w:p w:rsidR="00300914" w:rsidRDefault="0007766C">
      <w:pPr>
        <w:ind w:firstLine="709"/>
        <w:jc w:val="both"/>
        <w:rPr>
          <w:spacing w:val="-16"/>
          <w:sz w:val="28"/>
        </w:rPr>
      </w:pPr>
      <w:r>
        <w:rPr>
          <w:sz w:val="28"/>
        </w:rPr>
        <w:t>3. Контроль за исполнением настоящего решения возложить на постоянную комиссию Совета депутатов муниципального образования городского поселения «поселок Нижнеангарск» по бюджету и экономическим вопросам (</w:t>
      </w:r>
      <w:r w:rsidR="00176093">
        <w:rPr>
          <w:sz w:val="28"/>
        </w:rPr>
        <w:t>Трухин К.С</w:t>
      </w:r>
      <w:r>
        <w:rPr>
          <w:sz w:val="28"/>
        </w:rPr>
        <w:t>.)</w:t>
      </w:r>
    </w:p>
    <w:p w:rsidR="00300914" w:rsidRDefault="00300914">
      <w:pPr>
        <w:jc w:val="both"/>
        <w:rPr>
          <w:sz w:val="16"/>
        </w:rPr>
      </w:pPr>
    </w:p>
    <w:p w:rsidR="00300914" w:rsidRDefault="00300914">
      <w:pPr>
        <w:spacing w:line="264" w:lineRule="auto"/>
        <w:jc w:val="both"/>
        <w:rPr>
          <w:b/>
          <w:sz w:val="26"/>
        </w:rPr>
      </w:pPr>
    </w:p>
    <w:tbl>
      <w:tblPr>
        <w:tblW w:w="9571" w:type="dxa"/>
        <w:tblLayout w:type="fixed"/>
        <w:tblLook w:val="04A0"/>
      </w:tblPr>
      <w:tblGrid>
        <w:gridCol w:w="4643"/>
        <w:gridCol w:w="426"/>
        <w:gridCol w:w="4502"/>
      </w:tblGrid>
      <w:tr w:rsidR="00300914">
        <w:tc>
          <w:tcPr>
            <w:tcW w:w="4643" w:type="dxa"/>
          </w:tcPr>
          <w:p w:rsidR="00300914" w:rsidRDefault="0007766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300914" w:rsidRDefault="0007766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городского поселения</w:t>
            </w:r>
          </w:p>
          <w:p w:rsidR="00300914" w:rsidRDefault="0007766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«поселок Нижнеангарск»</w:t>
            </w:r>
          </w:p>
          <w:p w:rsidR="00300914" w:rsidRDefault="00300914">
            <w:pPr>
              <w:widowControl w:val="0"/>
              <w:jc w:val="both"/>
              <w:rPr>
                <w:sz w:val="28"/>
              </w:rPr>
            </w:pPr>
          </w:p>
          <w:p w:rsidR="00176093" w:rsidRDefault="00176093">
            <w:pPr>
              <w:widowControl w:val="0"/>
              <w:jc w:val="both"/>
              <w:rPr>
                <w:sz w:val="28"/>
              </w:rPr>
            </w:pPr>
          </w:p>
          <w:p w:rsidR="00300914" w:rsidRDefault="0007766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_______________ Е.Д. Каурцева</w:t>
            </w:r>
          </w:p>
          <w:p w:rsidR="00300914" w:rsidRDefault="00300914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426" w:type="dxa"/>
          </w:tcPr>
          <w:p w:rsidR="00300914" w:rsidRDefault="00300914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4502" w:type="dxa"/>
          </w:tcPr>
          <w:p w:rsidR="00300914" w:rsidRDefault="0007766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депутатов</w:t>
            </w:r>
          </w:p>
          <w:p w:rsidR="00300914" w:rsidRDefault="0007766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 образования</w:t>
            </w:r>
          </w:p>
          <w:p w:rsidR="00300914" w:rsidRDefault="0007766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городского поселения</w:t>
            </w:r>
          </w:p>
          <w:p w:rsidR="00300914" w:rsidRDefault="0007766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«поселок Нижнеангарск»</w:t>
            </w:r>
          </w:p>
          <w:p w:rsidR="00300914" w:rsidRDefault="00300914">
            <w:pPr>
              <w:widowControl w:val="0"/>
              <w:jc w:val="both"/>
              <w:rPr>
                <w:sz w:val="28"/>
              </w:rPr>
            </w:pPr>
          </w:p>
          <w:p w:rsidR="00300914" w:rsidRDefault="0007766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_____________В.В. Штанько</w:t>
            </w:r>
          </w:p>
          <w:p w:rsidR="00300914" w:rsidRDefault="00300914">
            <w:pPr>
              <w:widowControl w:val="0"/>
              <w:jc w:val="both"/>
              <w:rPr>
                <w:sz w:val="28"/>
              </w:rPr>
            </w:pPr>
          </w:p>
        </w:tc>
      </w:tr>
    </w:tbl>
    <w:p w:rsidR="00300914" w:rsidRDefault="00300914">
      <w:pPr>
        <w:jc w:val="both"/>
        <w:rPr>
          <w:sz w:val="16"/>
        </w:rPr>
      </w:pPr>
    </w:p>
    <w:p w:rsidR="00300914" w:rsidRDefault="00300914">
      <w:pPr>
        <w:jc w:val="both"/>
        <w:rPr>
          <w:sz w:val="16"/>
        </w:rPr>
      </w:pPr>
    </w:p>
    <w:p w:rsidR="00300914" w:rsidRDefault="00300914">
      <w:pPr>
        <w:jc w:val="both"/>
        <w:rPr>
          <w:sz w:val="16"/>
        </w:rPr>
      </w:pPr>
    </w:p>
    <w:p w:rsidR="00300914" w:rsidRDefault="00300914">
      <w:pPr>
        <w:jc w:val="both"/>
        <w:rPr>
          <w:sz w:val="16"/>
        </w:rPr>
      </w:pPr>
    </w:p>
    <w:p w:rsidR="00300914" w:rsidRDefault="00300914">
      <w:pPr>
        <w:jc w:val="both"/>
        <w:rPr>
          <w:sz w:val="16"/>
        </w:rPr>
      </w:pPr>
    </w:p>
    <w:p w:rsidR="00300914" w:rsidRDefault="00300914">
      <w:pPr>
        <w:jc w:val="both"/>
        <w:rPr>
          <w:sz w:val="16"/>
        </w:rPr>
      </w:pPr>
    </w:p>
    <w:p w:rsidR="00300914" w:rsidRDefault="00300914">
      <w:pPr>
        <w:jc w:val="both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176093" w:rsidRDefault="00176093">
      <w:pPr>
        <w:ind w:firstLine="6946"/>
        <w:rPr>
          <w:sz w:val="16"/>
        </w:rPr>
      </w:pPr>
    </w:p>
    <w:p w:rsidR="00176093" w:rsidRDefault="00176093">
      <w:pPr>
        <w:ind w:firstLine="6946"/>
        <w:rPr>
          <w:sz w:val="16"/>
        </w:rPr>
      </w:pPr>
    </w:p>
    <w:p w:rsidR="00176093" w:rsidRDefault="00176093">
      <w:pPr>
        <w:ind w:firstLine="6946"/>
        <w:rPr>
          <w:sz w:val="16"/>
        </w:rPr>
      </w:pPr>
    </w:p>
    <w:p w:rsidR="00176093" w:rsidRDefault="00176093">
      <w:pPr>
        <w:ind w:firstLine="6946"/>
        <w:rPr>
          <w:sz w:val="16"/>
        </w:rPr>
      </w:pPr>
    </w:p>
    <w:p w:rsidR="00176093" w:rsidRDefault="00176093">
      <w:pPr>
        <w:ind w:firstLine="6946"/>
        <w:rPr>
          <w:sz w:val="16"/>
        </w:rPr>
      </w:pPr>
    </w:p>
    <w:p w:rsidR="00176093" w:rsidRDefault="00176093">
      <w:pPr>
        <w:ind w:firstLine="6946"/>
        <w:rPr>
          <w:sz w:val="16"/>
        </w:rPr>
      </w:pPr>
    </w:p>
    <w:p w:rsidR="00176093" w:rsidRDefault="00176093">
      <w:pPr>
        <w:ind w:firstLine="6946"/>
        <w:rPr>
          <w:sz w:val="16"/>
        </w:rPr>
      </w:pPr>
    </w:p>
    <w:p w:rsidR="00176093" w:rsidRDefault="00176093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ind w:firstLine="6946"/>
        <w:rPr>
          <w:sz w:val="16"/>
        </w:rPr>
      </w:pPr>
    </w:p>
    <w:p w:rsidR="00300914" w:rsidRDefault="00300914">
      <w:pPr>
        <w:rPr>
          <w:sz w:val="16"/>
        </w:rPr>
      </w:pPr>
    </w:p>
    <w:p w:rsidR="00300914" w:rsidRDefault="0007766C">
      <w:pPr>
        <w:rPr>
          <w:sz w:val="16"/>
        </w:rPr>
      </w:pPr>
      <w:r>
        <w:rPr>
          <w:sz w:val="16"/>
        </w:rPr>
        <w:t xml:space="preserve">Подготовлено специалистом </w:t>
      </w:r>
    </w:p>
    <w:p w:rsidR="00300914" w:rsidRDefault="0007766C">
      <w:pPr>
        <w:rPr>
          <w:sz w:val="16"/>
        </w:rPr>
      </w:pPr>
      <w:r>
        <w:rPr>
          <w:sz w:val="16"/>
        </w:rPr>
        <w:t>администрации МО ГП «поселок Нижнеангарск»</w:t>
      </w:r>
    </w:p>
    <w:p w:rsidR="00176093" w:rsidRDefault="00176093">
      <w:pPr>
        <w:rPr>
          <w:sz w:val="16"/>
        </w:rPr>
      </w:pPr>
      <w:r>
        <w:rPr>
          <w:sz w:val="16"/>
        </w:rPr>
        <w:t>Непомнящих Любовь Геннадьевна</w:t>
      </w:r>
    </w:p>
    <w:p w:rsidR="00300914" w:rsidRDefault="0007766C">
      <w:pPr>
        <w:rPr>
          <w:sz w:val="26"/>
        </w:rPr>
      </w:pPr>
      <w:r>
        <w:rPr>
          <w:sz w:val="16"/>
        </w:rPr>
        <w:t xml:space="preserve"> тел.8 (30130) 47-708</w:t>
      </w:r>
      <w:r w:rsidR="00176093">
        <w:rPr>
          <w:sz w:val="26"/>
        </w:rPr>
        <w:t xml:space="preserve"> </w:t>
      </w:r>
      <w:r>
        <w:rPr>
          <w:sz w:val="26"/>
        </w:rPr>
        <w:t xml:space="preserve">     </w:t>
      </w:r>
    </w:p>
    <w:sectPr w:rsidR="00300914" w:rsidSect="00DE108D">
      <w:footerReference w:type="default" r:id="rId7"/>
      <w:pgSz w:w="11906" w:h="16838"/>
      <w:pgMar w:top="567" w:right="567" w:bottom="766" w:left="1418" w:header="0" w:footer="709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582" w:rsidRDefault="002A5582">
      <w:r>
        <w:separator/>
      </w:r>
    </w:p>
  </w:endnote>
  <w:endnote w:type="continuationSeparator" w:id="0">
    <w:p w:rsidR="002A5582" w:rsidRDefault="002A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14" w:rsidRDefault="0030091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582" w:rsidRDefault="002A5582">
      <w:r>
        <w:separator/>
      </w:r>
    </w:p>
  </w:footnote>
  <w:footnote w:type="continuationSeparator" w:id="0">
    <w:p w:rsidR="002A5582" w:rsidRDefault="002A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0914"/>
    <w:rsid w:val="0007766C"/>
    <w:rsid w:val="00176093"/>
    <w:rsid w:val="002A5582"/>
    <w:rsid w:val="00300914"/>
    <w:rsid w:val="007B49C9"/>
    <w:rsid w:val="007F7E45"/>
    <w:rsid w:val="00DE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E108D"/>
  </w:style>
  <w:style w:type="paragraph" w:styleId="10">
    <w:name w:val="heading 1"/>
    <w:basedOn w:val="a"/>
    <w:next w:val="a"/>
    <w:link w:val="11"/>
    <w:uiPriority w:val="9"/>
    <w:qFormat/>
    <w:rsid w:val="00DE108D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DE108D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DE108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DE108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E108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sid w:val="00DE108D"/>
  </w:style>
  <w:style w:type="character" w:customStyle="1" w:styleId="21">
    <w:name w:val="Оглавление 2 Знак"/>
    <w:link w:val="22"/>
    <w:qFormat/>
    <w:rsid w:val="00DE108D"/>
  </w:style>
  <w:style w:type="character" w:customStyle="1" w:styleId="a3">
    <w:name w:val="Нижний колонтитул Знак"/>
    <w:basedOn w:val="1"/>
    <w:link w:val="a4"/>
    <w:qFormat/>
    <w:rsid w:val="00DE108D"/>
  </w:style>
  <w:style w:type="character" w:customStyle="1" w:styleId="41">
    <w:name w:val="Оглавление 4 Знак"/>
    <w:link w:val="42"/>
    <w:qFormat/>
    <w:rsid w:val="00DE108D"/>
  </w:style>
  <w:style w:type="character" w:customStyle="1" w:styleId="23">
    <w:name w:val="Основной текст с отступом 2 Знак"/>
    <w:basedOn w:val="1"/>
    <w:link w:val="24"/>
    <w:qFormat/>
    <w:rsid w:val="00DE108D"/>
    <w:rPr>
      <w:sz w:val="28"/>
    </w:rPr>
  </w:style>
  <w:style w:type="character" w:customStyle="1" w:styleId="6">
    <w:name w:val="Оглавление 6 Знак"/>
    <w:link w:val="60"/>
    <w:qFormat/>
    <w:rsid w:val="00DE108D"/>
  </w:style>
  <w:style w:type="character" w:customStyle="1" w:styleId="7">
    <w:name w:val="Оглавление 7 Знак"/>
    <w:link w:val="70"/>
    <w:qFormat/>
    <w:rsid w:val="00DE108D"/>
  </w:style>
  <w:style w:type="character" w:customStyle="1" w:styleId="30">
    <w:name w:val="Заголовок 3 Знак"/>
    <w:basedOn w:val="1"/>
    <w:link w:val="3"/>
    <w:qFormat/>
    <w:rsid w:val="00DE108D"/>
    <w:rPr>
      <w:rFonts w:ascii="Arial" w:hAnsi="Arial"/>
      <w:b/>
      <w:sz w:val="26"/>
    </w:rPr>
  </w:style>
  <w:style w:type="character" w:customStyle="1" w:styleId="31">
    <w:name w:val="Оглавление 3 Знак"/>
    <w:link w:val="32"/>
    <w:qFormat/>
    <w:rsid w:val="00DE108D"/>
  </w:style>
  <w:style w:type="character" w:customStyle="1" w:styleId="a5">
    <w:name w:val="Без интервала Знак"/>
    <w:link w:val="a6"/>
    <w:qFormat/>
    <w:rsid w:val="00DE108D"/>
    <w:rPr>
      <w:rFonts w:ascii="Calibri" w:hAnsi="Calibri"/>
      <w:sz w:val="22"/>
    </w:rPr>
  </w:style>
  <w:style w:type="character" w:customStyle="1" w:styleId="25">
    <w:name w:val="Основной текст 2 Знак"/>
    <w:basedOn w:val="1"/>
    <w:link w:val="26"/>
    <w:qFormat/>
    <w:rsid w:val="00DE108D"/>
    <w:rPr>
      <w:sz w:val="24"/>
    </w:rPr>
  </w:style>
  <w:style w:type="character" w:customStyle="1" w:styleId="a7">
    <w:name w:val="Символ сноски"/>
    <w:link w:val="12"/>
    <w:qFormat/>
    <w:rsid w:val="00DE108D"/>
    <w:rPr>
      <w:vertAlign w:val="superscript"/>
    </w:rPr>
  </w:style>
  <w:style w:type="character" w:styleId="a8">
    <w:name w:val="footnote reference"/>
    <w:rsid w:val="00DE108D"/>
    <w:rPr>
      <w:vertAlign w:val="superscript"/>
    </w:rPr>
  </w:style>
  <w:style w:type="character" w:customStyle="1" w:styleId="50">
    <w:name w:val="Заголовок 5 Знак"/>
    <w:link w:val="5"/>
    <w:qFormat/>
    <w:rsid w:val="00DE108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qFormat/>
    <w:rsid w:val="00DE108D"/>
    <w:rPr>
      <w:rFonts w:ascii="Arial" w:hAnsi="Arial"/>
      <w:b/>
      <w:sz w:val="32"/>
    </w:rPr>
  </w:style>
  <w:style w:type="character" w:styleId="a9">
    <w:name w:val="page number"/>
    <w:basedOn w:val="a0"/>
    <w:link w:val="13"/>
    <w:qFormat/>
    <w:rsid w:val="00DE108D"/>
  </w:style>
  <w:style w:type="character" w:customStyle="1" w:styleId="aa">
    <w:name w:val="Текст выноски Знак"/>
    <w:basedOn w:val="1"/>
    <w:link w:val="ab"/>
    <w:qFormat/>
    <w:rsid w:val="00DE108D"/>
    <w:rPr>
      <w:rFonts w:ascii="Tahoma" w:hAnsi="Tahoma"/>
      <w:sz w:val="16"/>
    </w:rPr>
  </w:style>
  <w:style w:type="character" w:customStyle="1" w:styleId="ConsPlusNormal">
    <w:name w:val="ConsPlusNormal"/>
    <w:link w:val="ConsPlusNormal0"/>
    <w:qFormat/>
    <w:rsid w:val="00DE108D"/>
    <w:rPr>
      <w:rFonts w:ascii="Arial" w:hAnsi="Arial"/>
    </w:rPr>
  </w:style>
  <w:style w:type="character" w:styleId="ac">
    <w:name w:val="Hyperlink"/>
    <w:link w:val="14"/>
    <w:rsid w:val="00DE108D"/>
    <w:rPr>
      <w:color w:val="0000FF"/>
      <w:u w:val="single"/>
    </w:rPr>
  </w:style>
  <w:style w:type="character" w:customStyle="1" w:styleId="Footnote">
    <w:name w:val="Footnote"/>
    <w:basedOn w:val="1"/>
    <w:link w:val="Footnote0"/>
    <w:qFormat/>
    <w:rsid w:val="00DE108D"/>
  </w:style>
  <w:style w:type="character" w:customStyle="1" w:styleId="15">
    <w:name w:val="Оглавление 1 Знак"/>
    <w:link w:val="16"/>
    <w:qFormat/>
    <w:rsid w:val="00DE108D"/>
    <w:rPr>
      <w:rFonts w:ascii="XO Thames" w:hAnsi="XO Thames"/>
      <w:b/>
    </w:rPr>
  </w:style>
  <w:style w:type="character" w:customStyle="1" w:styleId="HeaderandFooter">
    <w:name w:val="Header and Footer"/>
    <w:qFormat/>
    <w:rsid w:val="00DE108D"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  <w:rsid w:val="00DE108D"/>
  </w:style>
  <w:style w:type="character" w:customStyle="1" w:styleId="8">
    <w:name w:val="Оглавление 8 Знак"/>
    <w:link w:val="80"/>
    <w:qFormat/>
    <w:rsid w:val="00DE108D"/>
  </w:style>
  <w:style w:type="character" w:customStyle="1" w:styleId="51">
    <w:name w:val="Оглавление 5 Знак"/>
    <w:link w:val="52"/>
    <w:qFormat/>
    <w:rsid w:val="00DE108D"/>
  </w:style>
  <w:style w:type="character" w:customStyle="1" w:styleId="ad">
    <w:name w:val="Верхний колонтитул Знак"/>
    <w:basedOn w:val="1"/>
    <w:link w:val="ae"/>
    <w:qFormat/>
    <w:rsid w:val="00DE108D"/>
  </w:style>
  <w:style w:type="character" w:customStyle="1" w:styleId="af">
    <w:name w:val="Подзаголовок Знак"/>
    <w:link w:val="af0"/>
    <w:qFormat/>
    <w:rsid w:val="00DE108D"/>
    <w:rPr>
      <w:rFonts w:ascii="XO Thames" w:hAnsi="XO Thames"/>
      <w:i/>
      <w:color w:val="616161"/>
      <w:sz w:val="24"/>
    </w:rPr>
  </w:style>
  <w:style w:type="character" w:customStyle="1" w:styleId="toc10">
    <w:name w:val="toc 10"/>
    <w:link w:val="toc100"/>
    <w:qFormat/>
    <w:rsid w:val="00DE108D"/>
  </w:style>
  <w:style w:type="character" w:styleId="af1">
    <w:name w:val="Emphasis"/>
    <w:link w:val="17"/>
    <w:qFormat/>
    <w:rsid w:val="00DE108D"/>
    <w:rPr>
      <w:i/>
    </w:rPr>
  </w:style>
  <w:style w:type="character" w:customStyle="1" w:styleId="af2">
    <w:name w:val="Название Знак"/>
    <w:basedOn w:val="1"/>
    <w:link w:val="af3"/>
    <w:qFormat/>
    <w:rsid w:val="00DE108D"/>
    <w:rPr>
      <w:b/>
      <w:i/>
      <w:sz w:val="40"/>
    </w:rPr>
  </w:style>
  <w:style w:type="character" w:customStyle="1" w:styleId="40">
    <w:name w:val="Заголовок 4 Знак"/>
    <w:link w:val="4"/>
    <w:qFormat/>
    <w:rsid w:val="00DE108D"/>
    <w:rPr>
      <w:rFonts w:ascii="XO Thames" w:hAnsi="XO Thames"/>
      <w:b/>
      <w:color w:val="595959"/>
      <w:sz w:val="26"/>
    </w:rPr>
  </w:style>
  <w:style w:type="character" w:customStyle="1" w:styleId="ConsPlusCell">
    <w:name w:val="ConsPlusCell"/>
    <w:link w:val="ConsPlusCell0"/>
    <w:qFormat/>
    <w:rsid w:val="00DE108D"/>
    <w:rPr>
      <w:rFonts w:ascii="Arial" w:hAnsi="Arial"/>
    </w:rPr>
  </w:style>
  <w:style w:type="character" w:customStyle="1" w:styleId="20">
    <w:name w:val="Заголовок 2 Знак"/>
    <w:basedOn w:val="1"/>
    <w:link w:val="2"/>
    <w:qFormat/>
    <w:rsid w:val="00DE108D"/>
    <w:rPr>
      <w:sz w:val="24"/>
    </w:rPr>
  </w:style>
  <w:style w:type="character" w:customStyle="1" w:styleId="ConsPlusNonformat">
    <w:name w:val="ConsPlusNonformat"/>
    <w:link w:val="ConsPlusNonformat0"/>
    <w:qFormat/>
    <w:rsid w:val="00DE108D"/>
    <w:rPr>
      <w:rFonts w:ascii="Courier New" w:hAnsi="Courier New"/>
    </w:rPr>
  </w:style>
  <w:style w:type="paragraph" w:styleId="af3">
    <w:name w:val="Title"/>
    <w:basedOn w:val="a"/>
    <w:next w:val="af4"/>
    <w:link w:val="af2"/>
    <w:uiPriority w:val="10"/>
    <w:qFormat/>
    <w:rsid w:val="00DE108D"/>
    <w:pPr>
      <w:ind w:firstLine="2268"/>
      <w:jc w:val="center"/>
    </w:pPr>
    <w:rPr>
      <w:b/>
      <w:i/>
      <w:sz w:val="40"/>
    </w:rPr>
  </w:style>
  <w:style w:type="paragraph" w:styleId="af4">
    <w:name w:val="Body Text"/>
    <w:basedOn w:val="a"/>
    <w:rsid w:val="00DE108D"/>
    <w:pPr>
      <w:spacing w:after="140" w:line="276" w:lineRule="auto"/>
    </w:pPr>
  </w:style>
  <w:style w:type="paragraph" w:styleId="af5">
    <w:name w:val="List"/>
    <w:basedOn w:val="af4"/>
    <w:rsid w:val="00DE108D"/>
    <w:rPr>
      <w:rFonts w:cs="Lucida Sans"/>
    </w:rPr>
  </w:style>
  <w:style w:type="paragraph" w:styleId="af6">
    <w:name w:val="caption"/>
    <w:basedOn w:val="a"/>
    <w:qFormat/>
    <w:rsid w:val="00DE108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7">
    <w:name w:val="index heading"/>
    <w:basedOn w:val="a"/>
    <w:qFormat/>
    <w:rsid w:val="00DE108D"/>
    <w:pPr>
      <w:suppressLineNumbers/>
    </w:pPr>
    <w:rPr>
      <w:rFonts w:cs="Lucida Sans"/>
    </w:rPr>
  </w:style>
  <w:style w:type="paragraph" w:styleId="22">
    <w:name w:val="toc 2"/>
    <w:next w:val="a"/>
    <w:link w:val="21"/>
    <w:uiPriority w:val="39"/>
    <w:rsid w:val="00DE108D"/>
    <w:pPr>
      <w:ind w:left="200"/>
    </w:pPr>
  </w:style>
  <w:style w:type="paragraph" w:customStyle="1" w:styleId="18">
    <w:name w:val="Основной шрифт абзаца1"/>
    <w:qFormat/>
    <w:rsid w:val="00DE108D"/>
  </w:style>
  <w:style w:type="paragraph" w:customStyle="1" w:styleId="af8">
    <w:name w:val="Колонтитул"/>
    <w:qFormat/>
    <w:rsid w:val="00DE108D"/>
    <w:pPr>
      <w:spacing w:line="360" w:lineRule="auto"/>
    </w:pPr>
    <w:rPr>
      <w:rFonts w:ascii="XO Thames" w:hAnsi="XO Thames"/>
    </w:rPr>
  </w:style>
  <w:style w:type="paragraph" w:styleId="a4">
    <w:name w:val="footer"/>
    <w:basedOn w:val="a"/>
    <w:link w:val="a3"/>
    <w:rsid w:val="00DE108D"/>
    <w:pPr>
      <w:tabs>
        <w:tab w:val="center" w:pos="4677"/>
        <w:tab w:val="right" w:pos="9355"/>
      </w:tabs>
    </w:pPr>
  </w:style>
  <w:style w:type="paragraph" w:styleId="42">
    <w:name w:val="toc 4"/>
    <w:next w:val="a"/>
    <w:link w:val="41"/>
    <w:uiPriority w:val="39"/>
    <w:rsid w:val="00DE108D"/>
    <w:pPr>
      <w:ind w:left="600"/>
    </w:pPr>
  </w:style>
  <w:style w:type="paragraph" w:styleId="24">
    <w:name w:val="Body Text Indent 2"/>
    <w:basedOn w:val="a"/>
    <w:link w:val="23"/>
    <w:qFormat/>
    <w:rsid w:val="00DE108D"/>
    <w:pPr>
      <w:ind w:firstLine="1134"/>
      <w:jc w:val="both"/>
    </w:pPr>
    <w:rPr>
      <w:sz w:val="28"/>
    </w:rPr>
  </w:style>
  <w:style w:type="paragraph" w:styleId="60">
    <w:name w:val="toc 6"/>
    <w:next w:val="a"/>
    <w:link w:val="6"/>
    <w:uiPriority w:val="39"/>
    <w:rsid w:val="00DE108D"/>
    <w:pPr>
      <w:ind w:left="1000"/>
    </w:pPr>
  </w:style>
  <w:style w:type="paragraph" w:styleId="70">
    <w:name w:val="toc 7"/>
    <w:next w:val="a"/>
    <w:link w:val="7"/>
    <w:uiPriority w:val="39"/>
    <w:rsid w:val="00DE108D"/>
    <w:pPr>
      <w:ind w:left="1200"/>
    </w:pPr>
  </w:style>
  <w:style w:type="paragraph" w:styleId="32">
    <w:name w:val="toc 3"/>
    <w:next w:val="a"/>
    <w:link w:val="31"/>
    <w:uiPriority w:val="39"/>
    <w:rsid w:val="00DE108D"/>
    <w:pPr>
      <w:ind w:left="400"/>
    </w:pPr>
  </w:style>
  <w:style w:type="paragraph" w:styleId="a6">
    <w:name w:val="No Spacing"/>
    <w:link w:val="a5"/>
    <w:qFormat/>
    <w:rsid w:val="00DE108D"/>
    <w:rPr>
      <w:rFonts w:ascii="Calibri" w:hAnsi="Calibri"/>
      <w:sz w:val="22"/>
    </w:rPr>
  </w:style>
  <w:style w:type="paragraph" w:styleId="26">
    <w:name w:val="Body Text 2"/>
    <w:basedOn w:val="a"/>
    <w:link w:val="25"/>
    <w:qFormat/>
    <w:rsid w:val="00DE108D"/>
    <w:pPr>
      <w:spacing w:after="120" w:line="480" w:lineRule="auto"/>
    </w:pPr>
    <w:rPr>
      <w:sz w:val="24"/>
    </w:rPr>
  </w:style>
  <w:style w:type="paragraph" w:customStyle="1" w:styleId="12">
    <w:name w:val="Знак сноски1"/>
    <w:link w:val="a7"/>
    <w:qFormat/>
    <w:rsid w:val="00DE108D"/>
    <w:rPr>
      <w:vertAlign w:val="superscript"/>
    </w:rPr>
  </w:style>
  <w:style w:type="paragraph" w:customStyle="1" w:styleId="13">
    <w:name w:val="Номер страницы1"/>
    <w:basedOn w:val="18"/>
    <w:link w:val="a9"/>
    <w:qFormat/>
    <w:rsid w:val="00DE108D"/>
  </w:style>
  <w:style w:type="paragraph" w:styleId="ab">
    <w:name w:val="Balloon Text"/>
    <w:basedOn w:val="a"/>
    <w:link w:val="aa"/>
    <w:qFormat/>
    <w:rsid w:val="00DE108D"/>
    <w:rPr>
      <w:rFonts w:ascii="Tahoma" w:hAnsi="Tahoma"/>
      <w:sz w:val="16"/>
    </w:rPr>
  </w:style>
  <w:style w:type="paragraph" w:customStyle="1" w:styleId="ConsPlusNormal0">
    <w:name w:val="ConsPlusNormal"/>
    <w:link w:val="ConsPlusNormal"/>
    <w:qFormat/>
    <w:rsid w:val="00DE108D"/>
    <w:pPr>
      <w:widowControl w:val="0"/>
      <w:ind w:firstLine="720"/>
    </w:pPr>
    <w:rPr>
      <w:rFonts w:ascii="Arial" w:hAnsi="Arial"/>
    </w:rPr>
  </w:style>
  <w:style w:type="paragraph" w:customStyle="1" w:styleId="14">
    <w:name w:val="Гиперссылка1"/>
    <w:link w:val="ac"/>
    <w:qFormat/>
    <w:rsid w:val="00DE108D"/>
    <w:rPr>
      <w:color w:val="0000FF"/>
      <w:u w:val="single"/>
    </w:rPr>
  </w:style>
  <w:style w:type="paragraph" w:customStyle="1" w:styleId="Footnote0">
    <w:name w:val="Footnote"/>
    <w:basedOn w:val="a"/>
    <w:link w:val="Footnote"/>
    <w:qFormat/>
    <w:rsid w:val="00DE108D"/>
  </w:style>
  <w:style w:type="paragraph" w:styleId="16">
    <w:name w:val="toc 1"/>
    <w:next w:val="a"/>
    <w:link w:val="15"/>
    <w:uiPriority w:val="39"/>
    <w:rsid w:val="00DE108D"/>
    <w:rPr>
      <w:rFonts w:ascii="XO Thames" w:hAnsi="XO Thames"/>
      <w:b/>
    </w:rPr>
  </w:style>
  <w:style w:type="paragraph" w:styleId="90">
    <w:name w:val="toc 9"/>
    <w:next w:val="a"/>
    <w:link w:val="9"/>
    <w:uiPriority w:val="39"/>
    <w:rsid w:val="00DE108D"/>
    <w:pPr>
      <w:ind w:left="1600"/>
    </w:pPr>
  </w:style>
  <w:style w:type="paragraph" w:styleId="80">
    <w:name w:val="toc 8"/>
    <w:next w:val="a"/>
    <w:link w:val="8"/>
    <w:uiPriority w:val="39"/>
    <w:rsid w:val="00DE108D"/>
    <w:pPr>
      <w:ind w:left="1400"/>
    </w:pPr>
  </w:style>
  <w:style w:type="paragraph" w:styleId="52">
    <w:name w:val="toc 5"/>
    <w:next w:val="a"/>
    <w:link w:val="51"/>
    <w:uiPriority w:val="39"/>
    <w:rsid w:val="00DE108D"/>
    <w:pPr>
      <w:ind w:left="800"/>
    </w:pPr>
  </w:style>
  <w:style w:type="paragraph" w:styleId="ae">
    <w:name w:val="header"/>
    <w:basedOn w:val="a"/>
    <w:link w:val="ad"/>
    <w:rsid w:val="00DE108D"/>
    <w:pPr>
      <w:tabs>
        <w:tab w:val="center" w:pos="4677"/>
        <w:tab w:val="right" w:pos="9355"/>
      </w:tabs>
    </w:pPr>
  </w:style>
  <w:style w:type="paragraph" w:styleId="af0">
    <w:name w:val="Subtitle"/>
    <w:next w:val="a"/>
    <w:link w:val="af"/>
    <w:uiPriority w:val="11"/>
    <w:qFormat/>
    <w:rsid w:val="00DE108D"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link w:val="toc10"/>
    <w:uiPriority w:val="39"/>
    <w:qFormat/>
    <w:rsid w:val="00DE108D"/>
    <w:pPr>
      <w:ind w:left="1800"/>
    </w:pPr>
  </w:style>
  <w:style w:type="paragraph" w:customStyle="1" w:styleId="17">
    <w:name w:val="Выделение1"/>
    <w:link w:val="af1"/>
    <w:qFormat/>
    <w:rsid w:val="00DE108D"/>
    <w:rPr>
      <w:i/>
    </w:rPr>
  </w:style>
  <w:style w:type="paragraph" w:customStyle="1" w:styleId="ConsPlusCell0">
    <w:name w:val="ConsPlusCell"/>
    <w:link w:val="ConsPlusCell"/>
    <w:qFormat/>
    <w:rsid w:val="00DE108D"/>
    <w:pPr>
      <w:widowControl w:val="0"/>
    </w:pPr>
    <w:rPr>
      <w:rFonts w:ascii="Arial" w:hAnsi="Arial"/>
    </w:rPr>
  </w:style>
  <w:style w:type="paragraph" w:customStyle="1" w:styleId="ConsPlusNonformat0">
    <w:name w:val="ConsPlusNonformat"/>
    <w:link w:val="ConsPlusNonformat"/>
    <w:qFormat/>
    <w:rsid w:val="00DE108D"/>
    <w:pPr>
      <w:widowControl w:val="0"/>
    </w:pPr>
    <w:rPr>
      <w:rFonts w:ascii="Courier New" w:hAnsi="Courier New"/>
    </w:rPr>
  </w:style>
  <w:style w:type="paragraph" w:customStyle="1" w:styleId="af9">
    <w:name w:val="Содержимое врезки"/>
    <w:basedOn w:val="a"/>
    <w:qFormat/>
    <w:rsid w:val="00DE108D"/>
  </w:style>
  <w:style w:type="table" w:styleId="afa">
    <w:name w:val="Table Grid"/>
    <w:basedOn w:val="a1"/>
    <w:rsid w:val="00DE10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468</Words>
  <Characters>2670</Characters>
  <Application>Microsoft Office Word</Application>
  <DocSecurity>0</DocSecurity>
  <Lines>22</Lines>
  <Paragraphs>6</Paragraphs>
  <ScaleCrop>false</ScaleCrop>
  <Company>diakov.net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NEW</cp:lastModifiedBy>
  <cp:revision>57</cp:revision>
  <cp:lastPrinted>2023-11-30T03:45:00Z</cp:lastPrinted>
  <dcterms:created xsi:type="dcterms:W3CDTF">2022-05-16T06:51:00Z</dcterms:created>
  <dcterms:modified xsi:type="dcterms:W3CDTF">2023-11-30T03:45:00Z</dcterms:modified>
  <dc:language>ru-RU</dc:language>
</cp:coreProperties>
</file>