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bookmarkStart w:id="0" w:name="_GoBack"/>
      <w:bookmarkEnd w:id="0"/>
      <w:r w:rsidRPr="00DF1AB8">
        <w:rPr>
          <w:rFonts w:ascii="Arial" w:eastAsia="Times New Roman" w:hAnsi="Arial" w:cs="Arial"/>
          <w:b/>
          <w:bCs/>
          <w:color w:val="1976D2"/>
          <w:spacing w:val="3"/>
          <w:sz w:val="54"/>
          <w:szCs w:val="54"/>
          <w:lang w:eastAsia="ru-RU"/>
        </w:rPr>
        <w:t>Способы подключения и общие вопросы</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Почему я должен обязательно сменить пароль в течение месяца?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 «Личном кабинете» содержатся сведения, составляющие налоговую тайну в соответствии со статьей 102 Налогового кодекса. Несмотря на то, что сгенерированный пароль имеет высокую степень защиты, он зафиксирован на бумажном носителе, поэтому необходимо сменить пароль в установленный срок. В дальнейшем смена пароля не требуется.</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 получить доступ к сервису детям до 14 лет?</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Получение доступа к сервису для лиц, не достигших 14 лет, осуществляется законными представителями (родителями, усыновителями, опекунами) при условии предъявления свидетельства о рождении или иного документа, подтверждающего полномочия законного представителя, и документа, удостоверяющего личность представителя.</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Каким образом обеспечивается защита моих данных?</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 xml:space="preserve">Сервис «Личный кабинет» функционирует на базе протокола </w:t>
      </w:r>
      <w:proofErr w:type="spellStart"/>
      <w:r w:rsidRPr="00DF1AB8">
        <w:rPr>
          <w:rFonts w:ascii="Arial" w:eastAsia="Times New Roman" w:hAnsi="Arial" w:cs="Arial"/>
          <w:color w:val="4A4A4A"/>
          <w:sz w:val="24"/>
          <w:szCs w:val="24"/>
          <w:lang w:eastAsia="ru-RU"/>
        </w:rPr>
        <w:t>https</w:t>
      </w:r>
      <w:proofErr w:type="spellEnd"/>
      <w:r w:rsidRPr="00DF1AB8">
        <w:rPr>
          <w:rFonts w:ascii="Arial" w:eastAsia="Times New Roman" w:hAnsi="Arial" w:cs="Arial"/>
          <w:color w:val="4A4A4A"/>
          <w:sz w:val="24"/>
          <w:szCs w:val="24"/>
          <w:lang w:eastAsia="ru-RU"/>
        </w:rPr>
        <w:t>, обеспечивающего аутентификацию и защищенное соединение благодаря использованию технологии шифрования данных.</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Что мне делать, если я подозреваю, что мой пароль украден?</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Вы имеете возможность либо сменить пароль самостоятельно, либо временно заблокировать доступ в «Личный кабинет» и обратиться за генерацией нового пароля в налоговый орган России (необязательно в тот налоговый орган, где Вы получали первичный пароль) с документом, удостоверяющим личность. В случае если Вы не имеете возможность зайти в «Личный кабинет» с прежним паролем, необходимо обратиться в инспекцию.</w:t>
      </w:r>
    </w:p>
    <w:p w:rsidR="00DF1AB8" w:rsidRPr="00DF1AB8" w:rsidRDefault="006E59A6" w:rsidP="00DF1AB8">
      <w:pPr>
        <w:spacing w:before="150" w:after="15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pict>
          <v:rect id="_x0000_i1025" style="width:0;height:1.5pt" o:hralign="center" o:hrstd="t" o:hr="t" fillcolor="#a0a0a0" stroked="f"/>
        </w:pict>
      </w:r>
    </w:p>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r w:rsidRPr="00DF1AB8">
        <w:rPr>
          <w:rFonts w:ascii="Arial" w:eastAsia="Times New Roman" w:hAnsi="Arial" w:cs="Arial"/>
          <w:b/>
          <w:bCs/>
          <w:color w:val="1976D2"/>
          <w:spacing w:val="3"/>
          <w:sz w:val="54"/>
          <w:szCs w:val="54"/>
          <w:lang w:eastAsia="ru-RU"/>
        </w:rPr>
        <w:t>Подключение в инспекции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В какие инспекции я могу обратиться за получением реквизитов доступа к «Личному кабинету»?</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 xml:space="preserve">Вы можете обратиться в любой налоговый орган, независимо от места жительства и постановки на учет. Исключение составляют лишь специализированные инспекции, выполняющие функции регистрационных </w:t>
      </w:r>
      <w:r w:rsidRPr="00DF1AB8">
        <w:rPr>
          <w:rFonts w:ascii="Arial" w:eastAsia="Times New Roman" w:hAnsi="Arial" w:cs="Arial"/>
          <w:color w:val="4A4A4A"/>
          <w:sz w:val="24"/>
          <w:szCs w:val="24"/>
          <w:lang w:eastAsia="ru-RU"/>
        </w:rPr>
        <w:lastRenderedPageBreak/>
        <w:t>центров, центров обработки данных и инспекций по работе с крупнейшими налогоплательщиками.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Почему я должен прийти за паролем и логином лично? Почему нельзя прислать их по электронной почте?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 «Личном кабинете» содержатся сведения, составляющие налоговую тайну в соответствии со статьей 102 Налогового кодекса. Для того, чтобы предоставлять пользователю в режиме онлайн сведения об имуществе и транспорте налогоплательщика, необходимо предварительно установить его личность.</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Не имею возможности явиться в инспекцию лично. Может ли получить реквизиты доступа мое доверенное лицо?</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Получение доступа к сервису возможно уполномоченным представителем физического лица при условии предъявления нотариально удостоверенной доверенности или доверенности, приравненной к нотариально удостоверенной, и документа, удостоверяющего личность уполномоченного представителя.</w:t>
      </w:r>
    </w:p>
    <w:p w:rsidR="00DF1AB8" w:rsidRPr="00DF1AB8" w:rsidRDefault="006E59A6" w:rsidP="00DF1AB8">
      <w:pPr>
        <w:spacing w:before="150" w:after="15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pict>
          <v:rect id="_x0000_i1026" style="width:0;height:1.5pt" o:hralign="center" o:hrstd="t" o:hr="t" fillcolor="#a0a0a0" stroked="f"/>
        </w:pict>
      </w:r>
    </w:p>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r w:rsidRPr="00DF1AB8">
        <w:rPr>
          <w:rFonts w:ascii="Arial" w:eastAsia="Times New Roman" w:hAnsi="Arial" w:cs="Arial"/>
          <w:b/>
          <w:bCs/>
          <w:color w:val="1976D2"/>
          <w:spacing w:val="3"/>
          <w:sz w:val="54"/>
          <w:szCs w:val="54"/>
          <w:lang w:eastAsia="ru-RU"/>
        </w:rPr>
        <w:t>Подключение с помощью учетной записи единого портала госуслуг</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Какие учетные записи Единого портала госуслуг могут быть использованы для входа в сервис «Личный кабинет налогоплательщика для физических лиц» на сайте ФНС России?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Пользователи, имеющие учетную запись Единого портала госуслуг, могут авторизоваться в сервисе «Личный кабинет налогоплательщика для физических лиц» без посещения налоговой инспекции при условии, что они ранее обращались лично для идентификации в один из уполномоченных центров регистрации Единой системы идентификации и аутентификации (ЕСИА): отделение ФГУП «Почта России», МФЦ России, центр обслуживания клиентов ОАО «Ростелеком», и др.</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У меня есть учетная запись Единого портала госуслуг, но я не могу с ее помощью создать/зайти в сервис «Личный кабинет налогоплательщика для физических лиц» на сайте ФНС России.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 xml:space="preserve">Пользователи Единого портала госуслуг, получившие реквизиты доступа (код подтверждения личности) заказным письмом по почте либо имеющие неподтвержденную учетную запись, не смогут подключиться к «личному кабинету» на сайте ФНС России с помощью учетной записи Единого портала госуслуг. Для них доступны два существующих способа подключение к «личному кабинету»: с </w:t>
      </w:r>
      <w:r w:rsidRPr="00DF1AB8">
        <w:rPr>
          <w:rFonts w:ascii="Arial" w:eastAsia="Times New Roman" w:hAnsi="Arial" w:cs="Arial"/>
          <w:color w:val="4A4A4A"/>
          <w:sz w:val="24"/>
          <w:szCs w:val="24"/>
          <w:lang w:eastAsia="ru-RU"/>
        </w:rPr>
        <w:lastRenderedPageBreak/>
        <w:t>помощью логина и пароля, получаемого в любой инспекции независимо от места жительства физического лица, либо с помощью усиленной квалифицированной электронной подписи.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уже имею пароль к «личному кабинету» на сайте ФНС России, но также подключен и к Единому порталу госуслуг. Могу ли я входить в «личный кабинет» с помощью учетной записи Единого портала госуслуг?</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Да, пользователи Единого портала госуслуг, уже имеющие доступ к «личному кабинету» на сайте ФНС России, наряду с входом по логину и паролю также смогут осуществлять вход в «личный кабинет», используя свою учетную запись пользователя Единого портала госуслуг.</w:t>
      </w:r>
    </w:p>
    <w:p w:rsidR="00DF1AB8" w:rsidRPr="00DF1AB8" w:rsidRDefault="006E59A6" w:rsidP="00DF1AB8">
      <w:pPr>
        <w:spacing w:before="150" w:after="15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pict>
          <v:rect id="_x0000_i1027" style="width:0;height:1.5pt" o:hralign="center" o:hrstd="t" o:hr="t" fillcolor="#a0a0a0" stroked="f"/>
        </w:pict>
      </w:r>
    </w:p>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r w:rsidRPr="00DF1AB8">
        <w:rPr>
          <w:rFonts w:ascii="Arial" w:eastAsia="Times New Roman" w:hAnsi="Arial" w:cs="Arial"/>
          <w:b/>
          <w:bCs/>
          <w:color w:val="1976D2"/>
          <w:spacing w:val="3"/>
          <w:sz w:val="54"/>
          <w:szCs w:val="54"/>
          <w:lang w:eastAsia="ru-RU"/>
        </w:rPr>
        <w:t>Подключение с помощью ключа электронной подписи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 получить доступ к сервису с помощью электронной подписи?</w:t>
      </w:r>
    </w:p>
    <w:p w:rsidR="00DF1AB8" w:rsidRPr="00DF1AB8" w:rsidRDefault="00DF1AB8" w:rsidP="00DF1AB8">
      <w:pPr>
        <w:spacing w:after="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доступа к сервису с использованием ЭП необходимо заполнить в электронном виде заявление на подключение. При этом необходимые для идентификации реквизиты считываются с носителя ЭП и автоматически подгружаются в форму заявления, дополнительные необязательные реквизиты «Номер телефона», «E-mail» вводятся вручную. После авторизации будет предложено задать пароль, после чего вход в сервис может осуществляться с использованием как ЭП, так и логина и пароля. Квалифицированный сертификат ключа проверки ЭП налогоплательщик может получить в </w:t>
      </w:r>
      <w:hyperlink r:id="rId5" w:tgtFrame="__blank" w:history="1">
        <w:r w:rsidRPr="00DF1AB8">
          <w:rPr>
            <w:rFonts w:ascii="Arial" w:eastAsia="Times New Roman" w:hAnsi="Arial" w:cs="Arial"/>
            <w:color w:val="1976D2"/>
            <w:sz w:val="24"/>
            <w:szCs w:val="24"/>
            <w:lang w:eastAsia="ru-RU"/>
          </w:rPr>
          <w:t>Удостоверяющем центре, аккредитованном Минкомсвязи России.</w:t>
        </w:r>
      </w:hyperlink>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Какие технические условия должны быть соблюдены для успешной авторизации в сервисе с использованием электронной подписи?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Электронная подпись может храниться на любом носителе: жестком диске, USB-ключе или смарт-карте. При этом требуется использование специального программного обеспечения-криптопровайдера: CryptoPro CSP версии 3.6 и выше для использования электронной подписи и аутентификации по ГОСТ 2001 года и версии 4.0 и выше для работы по ГОСТ 2012 года и ГОСТ 2001 года. Работа по ГОСТ 2001 года возможна только до конца 2019 года. При подключении/авторизации можно ознакомиться с техническими условиями и проверить их выполнение автоматически.</w:t>
      </w:r>
    </w:p>
    <w:p w:rsidR="00DF1AB8" w:rsidRPr="00DF1AB8" w:rsidRDefault="006E59A6" w:rsidP="00DF1AB8">
      <w:pPr>
        <w:spacing w:before="150" w:after="15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pict>
          <v:rect id="_x0000_i1028" style="width:0;height:1.5pt" o:hralign="center" o:hrstd="t" o:hr="t" fillcolor="#a0a0a0" stroked="f"/>
        </w:pict>
      </w:r>
    </w:p>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r w:rsidRPr="00DF1AB8">
        <w:rPr>
          <w:rFonts w:ascii="Arial" w:eastAsia="Times New Roman" w:hAnsi="Arial" w:cs="Arial"/>
          <w:b/>
          <w:bCs/>
          <w:color w:val="1976D2"/>
          <w:spacing w:val="3"/>
          <w:sz w:val="54"/>
          <w:szCs w:val="54"/>
          <w:lang w:eastAsia="ru-RU"/>
        </w:rPr>
        <w:t>Восстановление пароля</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lastRenderedPageBreak/>
        <w:t>Каким образом можно восстановить пароль?</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Пользователь имеет возможность выбрать способ восстановления пароля с помощью электронной почты в разделе Профиль, при условии указания контрольного слова и контактного телефона. Адрес электронной почты должен быть подтвержден.</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получил регистрационную карту, в течении месяца сменил пароль, но потом его забыл, при этом контрольное слово и телефон в настройках не вводил. Как я могу восстановить пароль от Личного кабинета?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восстановления пароля Вы (Ваш законный/уполномоченный представитель – по нотариально заверенной доверенности/доверенности, приравненной к нотариально удостоверенной) можете обратиться в любую инспекцию ФНС России (за исключением специализированных инспекций ФНС России), независимо от места постановки на учет, с документом, удостоверяющим личность.</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выбрал в Личном кабинете способ восстановления пароля с помощью электронной почты, указал свой номер телефона и ввел контрольное слово. Однако, я забыл пароль и контрольное слово одновременно. Как теперь я смогу восстановить пароль?</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восстановления пароля Вы (Ваш законный/уполномоченный представитель – по нотариально заверенной доверенности/доверенности, приравненной к нотариально удостоверенной) можете обратиться в любую инспекцию ФНС России (за исключением специализированных инспекций ФНС России), независимо от места постановки на учет, с документом, удостоверяющим личность.</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Если я забыл пароль от Личного кабинета и контрольное слово для восстановления пароля, смогу ли я войти в сервис с помощью лично подтвержденной учетной записи ЕПГУ?</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Да, Вы можете войти в Личный кабинет с реквизитами доступа Единого портала госуслуг при условии предварительного обращения лично для идентификации в один из уполномоченных центров регистрации Единой системы идентификации и аутентификации (ЕСИА): отделение ФГУП «Почта России», МФЦ России, центр обслуживания клиентов ПАО «Ростелеком» и др.</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 я могу настроить в Личном кабинете возможность восстановления пароля с помощью адреса электронной почты?</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lastRenderedPageBreak/>
        <w:t>Для настройки возможности восстановления пароля в разделе Профиль необходимо проставить «галочку» «Разрешить восстановление пароля по адресу электронной почты», указать номер телефона, подтвержденный адрес электронной почты, задать контрольное слово (длиной до 24 знаков) и сохранить изменения. В дальнейшем если Вы забыли пароль, на стартовой странице Личного кабинета нужно нажать на ссылку Забыли пароль? и ввести свои ИНН, адрес электронной почты и контрольное слово. Если введенная информация верна, на адрес электронной почты, указанный в профиле пользователя, поступает сообщение со ссылкой на страницу для восстановления пароля.</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При восстановлении пароля трижды ввел неверное контрольное слово, возможность восстановления пароля исчерпана навсегда?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При вводе реквизитов для восстановления пароля предоставляется три попытки ввода реквизитов. В случае превышения допустимого количества попыток возможность восстановления пароля блокируется на сутки. Восстановить свой пароль таким способом можно будет через 24 часа, либо Вы (Ваш законный/уполномоченный представитель – по нотариально заверенной доверенности/доверенности, приравненной к нотариально удостоверенной) можете обратиться в любую инспекцию ФНС России (за исключением специализированных инспекций ФНС России), независимо от места постановки на учет, с документом, удостоверяющим личность.</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получил регистрационную карту, первичный пароль не менял. При попытке авторизации в Личном кабинете получаю сообщение: «Неправильный пароль».</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Проверьте правильность ввода пароля (при работе в браузере Internet Explorer имеется возможность визуального контроля вводимого пароля). Обратите внимание на требования к паролю:</w:t>
      </w:r>
    </w:p>
    <w:p w:rsidR="00DF1AB8" w:rsidRPr="00DF1AB8" w:rsidRDefault="00DF1AB8" w:rsidP="00DF1AB8">
      <w:pPr>
        <w:numPr>
          <w:ilvl w:val="0"/>
          <w:numId w:val="1"/>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Пароль вводится только в раскладке ENG (английская);</w:t>
      </w:r>
    </w:p>
    <w:p w:rsidR="00DF1AB8" w:rsidRPr="00DF1AB8" w:rsidRDefault="00DF1AB8" w:rsidP="00DF1AB8">
      <w:pPr>
        <w:numPr>
          <w:ilvl w:val="0"/>
          <w:numId w:val="1"/>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Обязательное наличие прописных (A-Z) и строчных (a-z) букв;</w:t>
      </w:r>
    </w:p>
    <w:p w:rsidR="00DF1AB8" w:rsidRPr="00DF1AB8" w:rsidRDefault="00DF1AB8" w:rsidP="00DF1AB8">
      <w:pPr>
        <w:numPr>
          <w:ilvl w:val="0"/>
          <w:numId w:val="1"/>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Обязательное наличие арабских цифр (0-9);</w:t>
      </w:r>
    </w:p>
    <w:p w:rsidR="00DF1AB8" w:rsidRPr="00DF1AB8" w:rsidRDefault="00DF1AB8" w:rsidP="00DF1AB8">
      <w:pPr>
        <w:numPr>
          <w:ilvl w:val="0"/>
          <w:numId w:val="1"/>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Обязательное наличие в пароле спецсимволов: («#,$,^,&amp;,*,_,-,+,%,@»);</w:t>
      </w:r>
    </w:p>
    <w:p w:rsidR="00DF1AB8" w:rsidRPr="00DF1AB8" w:rsidRDefault="00DF1AB8" w:rsidP="00DF1AB8">
      <w:pPr>
        <w:numPr>
          <w:ilvl w:val="0"/>
          <w:numId w:val="1"/>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Количество символов в пароле должно быть не менее 7;</w:t>
      </w:r>
    </w:p>
    <w:p w:rsidR="00DF1AB8" w:rsidRPr="00DF1AB8" w:rsidRDefault="00DF1AB8" w:rsidP="00DF1AB8">
      <w:pPr>
        <w:numPr>
          <w:ilvl w:val="0"/>
          <w:numId w:val="1"/>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Пробелы не допускаются.</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Рекомендуется отключить, если используется, программу автоматического переключения раскладки клавиатуры и отключить автозаполнение логина/пароля в настройках браузера. Если пароль задается копированием из буфера, попробуйте ввести пароль вручную. Если перечисленные рекомендации не помогли, обратитесь в налоговый орган (не обязательно именно в тот налоговый орган, где Вы подключались изначально) с документом, удостоверяющим личность. Пароль будет сгенерирован Вам повторно.</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получил регистрационную карту, первичный пароль менял. При попытке авторизации в Личном кабинете получаю сообщение «Неправильный пароль».</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lastRenderedPageBreak/>
        <w:t>Попробуйте выполнить вход с паролем, который выдан в налоговом органе (возможно, смена пароля не произошла, поскольку не были выполнены все требования безопасности для нового пароля).</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 подтвердить адрес электронной почты?</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подтверждения адреса электронной почты необходимо в разделе «Профиль» заполнить поле «E-mail», нажать на кнопку «Отправить на данный e-mail письмо для его подтверждения». На указанный адрес электронной почты будет отправлено письмо с дальнейшими инструкциями.</w:t>
      </w:r>
    </w:p>
    <w:p w:rsidR="00DF1AB8" w:rsidRPr="00DF1AB8" w:rsidRDefault="006E59A6" w:rsidP="00DF1AB8">
      <w:pPr>
        <w:spacing w:before="150" w:after="15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pict>
          <v:rect id="_x0000_i1029" style="width:0;height:1.5pt" o:hralign="center" o:hrstd="t" o:hr="t" fillcolor="#a0a0a0" stroked="f"/>
        </w:pict>
      </w:r>
    </w:p>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r w:rsidRPr="00DF1AB8">
        <w:rPr>
          <w:rFonts w:ascii="Arial" w:eastAsia="Times New Roman" w:hAnsi="Arial" w:cs="Arial"/>
          <w:b/>
          <w:bCs/>
          <w:color w:val="1976D2"/>
          <w:spacing w:val="3"/>
          <w:sz w:val="54"/>
          <w:szCs w:val="54"/>
          <w:lang w:eastAsia="ru-RU"/>
        </w:rPr>
        <w:t>Отображение недостоверных или вызывающих вопросы данных</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В моем «Личном кабинете» отображаются сведения не по всем объектам налогообложения.</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 этом случае необходимо через сервис Личный кабинет обратиться в налоговый орган и сообщить об отсутствии данных по объекту недвижимости (обязательно указать характеристики объекта: по объектам недвижимости – кадастровый номер объекта, наименование и адрес объекта, по транспортным средствам – марку и регистрационный номер).</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Это можно сделать в разделе «Мое имущество», выбрав ссылку «Сообщить об объекте, отсутствующем в Личном кабинете», или в разделе «Жизненные ситуации», выбрав ссылку «В Личном кабинете нет информации о моем имуществе».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формирования обращения в налоговый орган Вам потребуется ответить на уточняющий вопрос: «Ранее Вы получали налоговое уведомление по соответствующему объекту или заявляли налоговую льготу?». В зависимости от ответа на вопрос будет сформировано либо заявление на уточнение информации об объектах налогообложения, либо в случае неполучения налоговых уведомлений в отношении указанных объектов налогообложения - сообщение о наличии у физического лица объектов недвижимого имущества и (или) транспортных средств, признаваемых объектами налогообложения по соответствующим налогам.</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Обращение рассматривается инспекцией в соответствии с Федеральным законом от 02.05.2006 № 59-ФЗ «О порядке рассмотрения обращений граждан». Налоговые органы по Вашему обращению направят запросы в соответствующие регистрирующие органы для уточнения информации и после получения сведений от регистрирующих органов объекты появятся в Личном кабинете.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Ответ от налогового органа будет направлен в электронном виде в Личный кабинет. Ответ налогового органа можно посмотреть в режиме «Сообщения из налогового органа», нажав на значок «конверт» в шапке страницы.</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lastRenderedPageBreak/>
        <w:t>В «Личном кабинете» отображается объект, который мне не принадлежит.</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Вы можете обратиться в налоговый орган из Личного кабинета. Это можно сделать в разделе «Мое имущество», выбрав ссылку «Сообщить об имуществе, не принадлежащем на праве собственности, владения или пользования» или ссылку «Объект мне не принадлежит» в карточке объекта. Также можно обратиться из раздела «Жизненные ситуации», выбрав ссылку «Налог исчислен неправильно или по неверным данным». В появившемся перечне следует выбрать ссылку «В Личном кабинете есть имущество, которого у меня нет». Обращение рассматривается инспекцией в соответствии с Федеральным законом от 02.05.2006 № 59-ФЗ «О порядке рассмотрения обращений граждан» с привлечением, по мере необходимости, регистрирующих органов.</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Ответ от налогового органа будет направлен в электронном виде в Личный кабинет. Ответ налогового органа можно посмотреть в режиме «Сообщения из налогового органа», нажав на значок «конверт» в шапке страницы.</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В «Личном кабинете» отсутствуют сведения по одной из инспекций, в которой у меня есть имущественные объекты.</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 Личном кабинете в разделе «Контакты» отражаются те налоговые органы, в которых имеются постановки на учет, в том числе по месту нахождения объекта. Обратиться или записаться на прием предлагается по умолчанию в налоговый орган по месту учета пользователя.</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При необходимости сообщить об объекте, отсутствующем в Личном кабинете, Вы можете отправить заявление в налоговый орган по месту жительства через Личный кабинет в разделе «Мое имущество», выбрав ссылку «Сообщить об объекте, отсутствующем в Личном кабинете», или в разделе «Жизненные ситуации», выбрав ссылку «В Личном кабинете нет информации о моем имуществе».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Если необходимо обратиться в другие налоговые органы, имеется возможность расширить список инспекций в разделе «Контакты», для этого воспользуйтесь режимом «Добавить налоговый орган в список».</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В Личном кабинете отображаются сведения с ошибкой в характеристике объекта налогообложения (марка, мощность двигателя транспортного средства; кадастровый номер, площадь объекта, адрес, доля в праве и т.п.).</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Вы можете обратиться в налоговый орган из Личного кабинета. Это можно сделать в разделе «Мое имущество» в карточке конкретного объекта, выбрав ссылку «Сообщить об ошибке», или в разделе «Жизненные ситуации», выбрав ссылку «Налог исчислен неправильно или по неверным данным». В появившемся перечне следует выбрать ссылку «В характеристиках моего имущества есть ошибки».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Вашего удобства реализована экранная форма, предусматривающая заполнение формы имеющимися данными, которые вы можете заменить на правильные данные.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lastRenderedPageBreak/>
        <w:t>Обращение рассматривается инспекцией в соответствии с Федеральным законом от 02.05.2006 № 59-ФЗ «О порядке рассмотрения обращений граждан» с привлечением, по мере необходимости, регистрирующих органов.</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Ответ от налогового органа будет направлен в электронном виде в Личный кабинет. Ответ налогового органа можно посмотреть в режиме «Сообщения из налогового органа», нажав на значок «конверт» в шапке страницы.</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приобрел объект налогообложения (имущество, земельный участок, транспортное средство)/прекратил владение объектом уже после подключения к Личному кабинету. Как скоро мне ожидать обновление сведений об объекте в Личном кабинете?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Данные отразятся в течение 16 рабочих дней. Такой срок требуется для получения и обработки сведений об объектах налогообложения от регистрирующих органов.</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Если я считаю, что налог исчислен некорректно, каким образом сообщить об этом в налоговый орган?</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сообщения в налоговый орган о некорректно исчисленном налоге перейдите в раздел «Жизненные ситуации» и выберите ссылку «Налог начислен неправильно или по неверным данным». В появившемся перечне следует выбрать ссылку «Налог на мое имущество исчислен неправильно». Также можно сообщить из раздела «Мое имущество», выбрав ссылку «Налог на мое имущество исчислен неправильно» в карточке конкретного объекта.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После заполнения предлагаемых полей в налоговый орган будет отправлено заявление на уточнение налогового уведомления. Обращение рассматривается инспекцией в соответствии с Федеральным законом от 02.05.2006 № 59-ФЗ «О порядке рассмотрения обращений граждан» с привлечением, по мере необходимости, регистрирующих органов.</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Ответ от налогового органа будет направлен в электронном виде в Личный кабинет. Ответ налогового органа можно посмотреть в режиме «Сообщения из налогового органа», нажав на значок «конверт» в шапке страницы.</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имею право на налоговую льготу, в налоговом уведомлении льгота не учтена. Каким образом я могу заявить право на льготу?</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 xml:space="preserve">Для подачи заявления о предоставлении льготы по земельному налогу, транспортному налогу, налогу на имущество физических лиц выберите в разделе «Жизненные ситуации» ссылку «Подать заявление о льготе». В появившемся перечне следует выбрать ссылку «Подать заявление о предоставлении льготы по имущественным налогам». Также можно подать заявление из раздела «Мое имущество», выбрав ссылку «Не учтены мои льготы» в формуле расчета по конкретному объекту. Обращение рассматривается инспекцией в соответствии с Федеральным законом от 02.05.2006 № 59-ФЗ «О порядке рассмотрения обращений граждан». Ответ от налогового органа будет направлен в электронном </w:t>
      </w:r>
      <w:r w:rsidRPr="00DF1AB8">
        <w:rPr>
          <w:rFonts w:ascii="Arial" w:eastAsia="Times New Roman" w:hAnsi="Arial" w:cs="Arial"/>
          <w:color w:val="4A4A4A"/>
          <w:sz w:val="24"/>
          <w:szCs w:val="24"/>
          <w:lang w:eastAsia="ru-RU"/>
        </w:rPr>
        <w:lastRenderedPageBreak/>
        <w:t>виде в Личный кабинет. Ответ налогового органа можно посмотреть в режиме «Сообщения из налогового органа», нажав на значок «конверт» в шапке страницы.</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У меня в собственности несколько объектов недвижимого имущества, на какой объект мне будет предоставлена льгота?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При наличии нескольких объектов недвижимого имущества льгота предоставляется автоматически при расчете налога на имущество в отношении объекта налогообложения с большей суммой налога.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Если Вы желаете изменить объект, на который будет применяться льгота при расчете налога на имущество, то необходимо в режиме «Жизненные ситуации» перейти по ссылке «Подать заявление о льготе» и далее выбрать «Отправить уведомление о выборе льготного объекта».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Обращение рассматривается инспекцией в соответствии с Федеральным законом от 02.05.2006 № 59-ФЗ «О порядке рассмотрения обращений граждан».</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Ответ от налогового органа будет направлен в электронном виде в Личный кабинет. Ответ налогового органа можно посмотреть в режиме «Сообщения из налогового органа», нажав на значок «конверт» в шапке страницы.</w:t>
      </w:r>
    </w:p>
    <w:p w:rsidR="00DF1AB8" w:rsidRPr="00DF1AB8" w:rsidRDefault="006E59A6" w:rsidP="00DF1AB8">
      <w:pPr>
        <w:spacing w:before="150" w:after="15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pict>
          <v:rect id="_x0000_i1030" style="width:0;height:1.5pt" o:hralign="center" o:hrstd="t" o:hr="t" fillcolor="#a0a0a0" stroked="f"/>
        </w:pict>
      </w:r>
    </w:p>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r w:rsidRPr="00DF1AB8">
        <w:rPr>
          <w:rFonts w:ascii="Arial" w:eastAsia="Times New Roman" w:hAnsi="Arial" w:cs="Arial"/>
          <w:b/>
          <w:bCs/>
          <w:color w:val="1976D2"/>
          <w:spacing w:val="3"/>
          <w:sz w:val="54"/>
          <w:szCs w:val="54"/>
          <w:lang w:eastAsia="ru-RU"/>
        </w:rPr>
        <w:t>Функциональные возможности сервиса</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 подписаться на получение сообщений из инспекции?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подписки на получение сообщений из инспекции в разделе «Профиль» необходимо подтвердить свой электронный адрес, нажав на кнопку «Отправить на данный e-mail письмо для его подтверждения». На указанный адрес будет отправлено письмо c дальнейшими инструкциями. Уведомления будут направляться на электронный адрес в случаях изменения данных в сервисе при наступлении следующих событий:</w:t>
      </w:r>
    </w:p>
    <w:p w:rsidR="00DF1AB8" w:rsidRPr="00DF1AB8" w:rsidRDefault="00DF1AB8" w:rsidP="00DF1AB8">
      <w:pPr>
        <w:numPr>
          <w:ilvl w:val="0"/>
          <w:numId w:val="2"/>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изменение сведений об объекте;</w:t>
      </w:r>
    </w:p>
    <w:p w:rsidR="00DF1AB8" w:rsidRPr="00DF1AB8" w:rsidRDefault="00DF1AB8" w:rsidP="00DF1AB8">
      <w:pPr>
        <w:numPr>
          <w:ilvl w:val="0"/>
          <w:numId w:val="2"/>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изменение сведений о льготах налогоплательщика;</w:t>
      </w:r>
    </w:p>
    <w:p w:rsidR="00DF1AB8" w:rsidRPr="00DF1AB8" w:rsidRDefault="00DF1AB8" w:rsidP="00DF1AB8">
      <w:pPr>
        <w:numPr>
          <w:ilvl w:val="0"/>
          <w:numId w:val="2"/>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изменение сведений о льготах на объект собственности;</w:t>
      </w:r>
    </w:p>
    <w:p w:rsidR="00DF1AB8" w:rsidRPr="00DF1AB8" w:rsidRDefault="00DF1AB8" w:rsidP="00DF1AB8">
      <w:pPr>
        <w:numPr>
          <w:ilvl w:val="0"/>
          <w:numId w:val="2"/>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формирование налогового уведомления;</w:t>
      </w:r>
    </w:p>
    <w:p w:rsidR="00DF1AB8" w:rsidRPr="00DF1AB8" w:rsidRDefault="00DF1AB8" w:rsidP="00DF1AB8">
      <w:pPr>
        <w:numPr>
          <w:ilvl w:val="0"/>
          <w:numId w:val="2"/>
        </w:numPr>
        <w:spacing w:after="0" w:line="240" w:lineRule="auto"/>
        <w:ind w:left="0"/>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поступление оплаты по платежным документам.</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Также предусмотрена опция, позволяющая пользователю отказаться от получения соответствующих сообщений по электронной почте.</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Каким образом я могу сообщить о необходимости получения налогового уведомления и иных документов от налогового органа не только через Личный кабинет, но и на бумажном носителе?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lastRenderedPageBreak/>
        <w:t>В соответствии с Федеральным законом от 01.05.2016 № 130-ФЗ начиная с 01.06.2016 налоговые органы не направляют пользователям Личного кабинета налоговые уведомления и иные документы на бумажном носителе. Однако пользователь вправе направить в налоговый орган Уведомление о необходимости получения документов на бумажном носителе, подписанное усиленной квалифицированной или усиленной неквалифицированной электронной подписью.</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Представил через ЛК ФЛ декларацию 3-НДФЛ. Когда отобразится информация о ее приеме?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Результаты приема представленной налоговой декларации формы 3-НДФЛ (квитанция о приеме либо уведомление об отказе в приеме) отображаются во вкладке «Документы налогоплательщика» в течение двух рабочих дней с момента представления с использованием сервиса ЛК ФЛ налоговой декларации.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Сдал заявление на возврат излишне уплаченного налога, когда отобразятся сведения по решениям на возврат?</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Согласно пункту 9 статьи 78 Налогового кодекса Российской Федерации Налоговый орган обязан сообщить налогоплательщику о принятом решении о зачете (возврате) сумм излишне уплаченного налога или решении об отказе в осуществлении зачета (возврата) в течение пяти дней со дня принятия соответствующего решения. Согласно пункту 8 статьи 78 Налогового кодекса Российской Федерации решение о возврате суммы излишне уплаченного налога принимается налоговым органом в течение 10 дней со дня 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 подтвердить адрес электронной почты?</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подтверждения адреса электронной почты необходимо в разделе «Профиль» заполнить поле «E-mail», нажать на кнопку «Отправить на данный e-mail письмо для его подтверждения». На указанный адрес электронной почты будет отправлено письмо с дальнейшими инструкциями.</w:t>
      </w:r>
    </w:p>
    <w:p w:rsidR="00DF1AB8" w:rsidRPr="00DF1AB8" w:rsidRDefault="006E59A6" w:rsidP="00DF1AB8">
      <w:pPr>
        <w:spacing w:before="150" w:after="15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pict>
          <v:rect id="_x0000_i1031" style="width:0;height:1.5pt" o:hralign="center" o:hrstd="t" o:hr="t" fillcolor="#a0a0a0" stroked="f"/>
        </w:pict>
      </w:r>
    </w:p>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r w:rsidRPr="00DF1AB8">
        <w:rPr>
          <w:rFonts w:ascii="Arial" w:eastAsia="Times New Roman" w:hAnsi="Arial" w:cs="Arial"/>
          <w:b/>
          <w:bCs/>
          <w:color w:val="1976D2"/>
          <w:spacing w:val="3"/>
          <w:sz w:val="54"/>
          <w:szCs w:val="54"/>
          <w:lang w:eastAsia="ru-RU"/>
        </w:rPr>
        <w:t>Оплата начислений и зачисление платежей</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Почему не реализована возможность онлайн-оплаты по пластиковой карточке, без использования онлайн-сервисов банков?</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 xml:space="preserve">Осуществление налоговых платежей в режиме онлайн возможно только с использованием Интернет-сервисов банков, заключивших соглашение с </w:t>
      </w:r>
      <w:r w:rsidRPr="00DF1AB8">
        <w:rPr>
          <w:rFonts w:ascii="Arial" w:eastAsia="Times New Roman" w:hAnsi="Arial" w:cs="Arial"/>
          <w:color w:val="4A4A4A"/>
          <w:sz w:val="24"/>
          <w:szCs w:val="24"/>
          <w:lang w:eastAsia="ru-RU"/>
        </w:rPr>
        <w:lastRenderedPageBreak/>
        <w:t>Федеральной налоговой службой. Ключевым условием соглашения является осуществление платежей без комиссии.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Когда появится возможность онлайн-оплаты через банк N?</w:t>
      </w:r>
    </w:p>
    <w:p w:rsidR="00DF1AB8" w:rsidRPr="00DF1AB8" w:rsidRDefault="00DF1AB8" w:rsidP="00DF1AB8">
      <w:pPr>
        <w:spacing w:after="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ФНС России предоставляет равные возможности для сотрудничества всем кредитным организациям — </w:t>
      </w:r>
      <w:hyperlink r:id="rId6" w:history="1">
        <w:r w:rsidRPr="00DF1AB8">
          <w:rPr>
            <w:rFonts w:ascii="Arial" w:eastAsia="Times New Roman" w:hAnsi="Arial" w:cs="Arial"/>
            <w:color w:val="1976D2"/>
            <w:sz w:val="24"/>
            <w:szCs w:val="24"/>
            <w:lang w:eastAsia="ru-RU"/>
          </w:rPr>
          <w:t>типовое соглашение</w:t>
        </w:r>
      </w:hyperlink>
      <w:r w:rsidRPr="00DF1AB8">
        <w:rPr>
          <w:rFonts w:ascii="Arial" w:eastAsia="Times New Roman" w:hAnsi="Arial" w:cs="Arial"/>
          <w:color w:val="4A4A4A"/>
          <w:sz w:val="24"/>
          <w:szCs w:val="24"/>
          <w:lang w:eastAsia="ru-RU"/>
        </w:rPr>
        <w:t> размещено на официальном сайте Федеральной налоговой службы. Обязательным условием заключения соглашения является осуществление платежей без дополнительных комиссий. Расширение перечня банков, через которые можно осуществить оплату, зависит от инициативы кредитных организаций.</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Оплатил начисления (задолженность) через «Личный кабинет» в режиме онлайн. Когда ждать отображения оплаты в «Личном кабинете»?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Сведения об оплате отразятся в «Личном кабинете» в течение 10 рабочих дней. Актуализация данных в сервисе осуществляется ежедневно, однако требуется несколько рабочих дней для передачи сведений от кредитной организации в органы Федерального казначейства, затем органами казначейства в налоговый орган. При этом датой оплаты является дата списания денежных средств со счета в банке – пени за период прохождения платежа не начисляются.</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Прочитал, что сведения об оплате отобразятся в «Личном кабинете» только в течение 10 рабочих дней, я заплатил в последний день срока оплаты. Придется ли мне оплачивать пени за период прохождения платежа?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Нет, после того, как сведения о платеже поступят в налоговый орган, датой оплаты будет считаться не дата поступления документа в налоговый орган, а дата списания денежных средств со счета в банке. В случае если пени были начислены до поступления сведений о платеже в налоговый орган, при поступлении сведений о своевременной оплате, пени за указанный период будут сторнированы в автоматическом режиме.</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не понимаю, за что мне начислены пени. К кому обращаться?</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При наличии вопросов по расчету пени следует обратиться в соответствующий Налоговый орган из сервиса «Личный кабинет»</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С момента онлайн-оплаты прошло более 10 рабочих дней, но данные не отобразились.</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Воспользуйтесь сервисом «обратиться в Налоговый орган», по возможности приложив в электронном виде платежный документ, сформированный с помощью средств онлайн-банкинга кредитной организации, с помощью которой произведена оплата. В целях оперативного решения вопроса рекомендуем также одновременно обратиться в банк, через который осуществлялась оплата.</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lastRenderedPageBreak/>
        <w:t>Могу ли я через свой «Личный кабинет» осуществить оплату налога, воспользовавшись онлайн-банкингом карточки своей супруги (супруга, родственника)?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Да, можете. С</w:t>
      </w:r>
      <w:r w:rsidR="009E778E">
        <w:rPr>
          <w:rFonts w:ascii="Arial" w:eastAsia="Times New Roman" w:hAnsi="Arial" w:cs="Arial"/>
          <w:color w:val="4A4A4A"/>
          <w:sz w:val="24"/>
          <w:szCs w:val="24"/>
          <w:lang w:eastAsia="ru-RU"/>
        </w:rPr>
        <w:t xml:space="preserve"> </w:t>
      </w:r>
      <w:r w:rsidRPr="00DF1AB8">
        <w:rPr>
          <w:rFonts w:ascii="Arial" w:eastAsia="Times New Roman" w:hAnsi="Arial" w:cs="Arial"/>
          <w:color w:val="4A4A4A"/>
          <w:sz w:val="24"/>
          <w:szCs w:val="24"/>
          <w:lang w:eastAsia="ru-RU"/>
        </w:rPr>
        <w:t>2016 оплата налогов может быть произведена как самим налогоплательщиком, так и иным лицом (статья 45 Налогового кодекса Российской Федерации в редакции Федерального закона от 30.11.2016 № 401-ФЗ). В поле «ИНН» плательщика должно быть указано значение ИНН, чья обязанность исполняется. Поскольку из Личного кабинета платеж формируется автоматически – осуществлять оплату необходимо из Личного кабинета лица, которому начислен налог, при этом для оплаты можно использовать банковскую карту иного лица. При этом следует иметь ввиду, что иное лицо не вправе требовать возврата из бюджетной системы Российской Федерации уплаченного за налогоплательщика налога.</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Почему при онлайн-оплате налогов взимается комиссия отдельными платежными сервисами?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Согласно статьи 60 Налогового кодекса Российской Федерации комиссия за осуществление перевода денежных средств по налоговым платежам не взимается. Вместе с тем, организации, обеспечивающие в том числе оплату налоговых платежей, вправе самостоятельно определять условия обслуживания клиентов. С подобными условиями клиент должен быть ознакомлен до осуществления платежа и сообщить о своем согласии. В случае взимания платы за предоставление дополнительных услуг при оплате налогов ФНС России рекомендует обращаться для получения разъяснений в выбранную Вами организацию, обеспечивающую оплату налоговых платежей.</w:t>
      </w:r>
    </w:p>
    <w:p w:rsidR="00DF1AB8" w:rsidRPr="00DF1AB8" w:rsidRDefault="006E59A6" w:rsidP="00DF1AB8">
      <w:pPr>
        <w:spacing w:before="150" w:after="15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pict>
          <v:rect id="_x0000_i1032" style="width:0;height:1.5pt" o:hralign="center" o:hrstd="t" o:hr="t" fillcolor="#a0a0a0" stroked="f"/>
        </w:pict>
      </w:r>
    </w:p>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r w:rsidRPr="00DF1AB8">
        <w:rPr>
          <w:rFonts w:ascii="Arial" w:eastAsia="Times New Roman" w:hAnsi="Arial" w:cs="Arial"/>
          <w:b/>
          <w:bCs/>
          <w:color w:val="1976D2"/>
          <w:spacing w:val="3"/>
          <w:sz w:val="54"/>
          <w:szCs w:val="54"/>
          <w:lang w:eastAsia="ru-RU"/>
        </w:rPr>
        <w:t>Усиленная неквалифицированная электронная подпись</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Что такое усиленная неквалифицированная подпись. Кто и как ее может получить?</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1 июля 2015 года в соответствии с Федеральным законом от 04.11.2014 № 347-ФЗ для налогоплательщиков – физических лиц реализована возможность бесплатно установить сертификат усиленной неквалифицированной подписи непосредственно из «Личного кабинета налогоплательщика для физических лиц». Сертификат может быть использован для подписания и направления в налоговые органы налоговой декларации по форме 3-НДФЛ и иных документов. Закон распространяется только на налогоплательщиков – физических лиц и только при взаимодействии через «личный кабинет». Указанное положение не распространяется на некоторые категории налогоплательщиков – физических лиц в части передачи в налоговые органы документов (информации), сведений, связанных с осуществлением предпринимательской деятельности.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lastRenderedPageBreak/>
        <w:t>Являются ли документы, подписанные неквалифицированной электронной подписью и направленные через «Личный кабинет налогоплательщика» юридически значимыми? Если я приложил к декларации 3-НДФЛ документы в электронной форме, подписанные электронной подписью, нужно ли приносить в налоговый орган бумажный вариант?</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Документы, подписанные электронной подписью – квалифицированной или неквалифицированной, являются юридически значимыми и равнозначны документам, представленным на бумажном носителе. Если вы направили отсканированные и подписанные усиленной квалифицированной или усиленной неквалифицированной подписью подтверждающие документы в качестве приложений к декларации 3-НДФЛ, то дублировать на бумажном носителе в инспекцию не нужно. При этом обратите внимание, что в отдельных случаях при проведении камеральной проверки инспектор вправе затребовать оригинал документа – в этом случае инспектор свяжется с Вами.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Чем отличается усиленная квалифицированная электронная подпись от усиленной неквалифицированной?</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Усиленная квалифицированная подпись выдается удостоверяющими центрами, аккредитованными Минкомсвязи России. Она может применяться при взаимодействии с различными органами исполнительной власти, в том числе с ФНС России через «Личный кабинет налогоплательщика для физических лиц», а также с иными коммерческими организациями. Усиленная неквалифицированная подпись выдается на бесплатной основе удостоверяющим центром ФНС России только в целях взаимодействия с налоговыми органами посредством сервиса «Личный кабинет налогоплательщика для физических лиц».</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 я могу получить сертификат ключа неквалифицированной электронной подписи? Чем отличаются два предложенных варианта получения?</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Сертификат можно получить в разделе Получение сертификата ключа проверки электронной подписи. Пользователю предоставляется возможность выбора одного из двух вариантов электронной подписи: «ключ электронной подписи хранится на компьютере пользователя» или «ключ электронной подписи хранится в защищенном хранилище ФНС России». В обоих случаях сертификат ключа проверки электронной подписи будет полноценным инструментом для осуществления электронного документооборота через «личный кабинет». При установке сертификата можно ознакомиться с системными требованиями, предъявляемыми каждым из решений.</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Какие документы я смогу подписывать с помощью усиленной неквалифицированной электронной подписи для направления в налоговый орган через «личный кабинет»?</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lastRenderedPageBreak/>
        <w:t>С помощью усиленной неквалифицированной электронной подписи можно подписать и направить в электронном виде налоговую декларацию 3</w:t>
      </w:r>
      <w:r w:rsidRPr="00DF1AB8">
        <w:rPr>
          <w:rFonts w:ascii="Arial" w:eastAsia="Times New Roman" w:hAnsi="Arial" w:cs="Arial"/>
          <w:color w:val="4A4A4A"/>
          <w:sz w:val="24"/>
          <w:szCs w:val="24"/>
          <w:lang w:eastAsia="ru-RU"/>
        </w:rPr>
        <w:noBreakHyphen/>
        <w:t>НДФЛ с приложениями, а также заявление на зачет/возврат переплаты из бюджета, заявление на предоставление налоговой льготы, уведомление о выборе льготного объекта, сообщение о наличии объектов имущества и/или транспортных средств, и другие документы. Полный перечень приведен в разделе «Документы».</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Можно ли использовать неквалифицированную электронную подпись в других сервисах, например, на портале ЕПГУ?</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Ключ электронной подписи действителен только в рамках взаимодействия с налоговыми органами через сервис «Личный кабинет налогоплательщика для физических лиц» и не подлежит использованию в других информационных системах.</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Можно ли скачать ключ электронной подписи из «личного кабинета», а затем с его помощью подписывать и направлять документы по ТКС через операторов электронного документооборота?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Нет, ключ электронной подписи действителен только в рамках взаимодействия с налоговыми органами через сервис «Личный кабинет налогоплательщика для физических лиц».</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У меня есть усиленная квалифицированная электронная подпись, выданная удостоверяющим центром. Нужно ли мне для работы с «личным кабинетом» получать усиленную неквалифицированную электронную подпись?</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Нет, все документы, формирование и направление которых предусмотрено функционалом «личного кабинета» могут быть подписаны усиленной квалифицированной электронной подписью, выданной одним из удостоверяющих центров Минкомсвязи. При желании Вы также можете установить также и усиленную неквалифицированную электронную подпись, однако объективная необходимость в этом отсутствует.</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Могу ли я в «личном кабинете» одновременно получить ключ подписи для установки на локальном компьютере и подпись, хранимую в защищенном хранилище ФНС России?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Это возможно, однако не представляется целесообразным, так как оба варианта получения ключа подписи предоставляют равные возможности с точки зрения дальнейшего ведения юридически значимого документооборота. Пользователь самостоятельно выбирает предпочтительный для него вариант. Более подробная информация приведена в соответствующем разделе при установке ключа подписи.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lastRenderedPageBreak/>
        <w:t>Сколько экземпляров сертификата ключа усиленной неквалифицированной электронной подписи может установить один пользователь «Личного кабинета»?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 «Личном кабинете» предлагается два варианта установки неквалифицированной электронной подписи. В первом случае сертификат ключа будет храниться на вашем компьютере, во втором – в «облаке» в защищенном хранилище ФНС России. В случае, если Вы выберите вариант хранения в «облаке», Вам будет изготовлен один сертификат, который будет доступен с любого устройства. При выборе хранения ключа на вашем компьютере будет выпущен один сертификат, который при необходимости можно будет перенести на другой компьютер в соответствии с инструкцией.</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Сколько стоит сертификат ключа неквалифицированной электронной подписи?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Сертификат ключа неквалифицированной электронной подписи предоставляется на бесплатной основе.</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Сертификат ключа усиленной неквалифицированной электронной подписи можно установить из «личного кабинета», при этом не требуется личной явки в удостоверяющий центр. Каким образом обеспечивается идентификация владельца подписи?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Сертификат ключа усиленной неквалифицированной электронной подписи выдается владельцу «личного кабинета» – при этом подключение к «личному кабинету» осуществляется в рамках личной явки в налоговый орган России с документом, удостоверяющим личность, либо с помощью сертификата ключа усиленной квалифицированной электронной подписи, либо с помощью лично подтвержденной учетной записи Единого портала госуслуг. Таким образом, личность владельца реквизитов доступа к «личному кабинету» была подтверждена ранее. В дальнейшем обеспечение сохранности ключа электронной подписи находится в зоне ответственности пользователя.</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Какие требования к рабочей станции, операционной системе предъявляются при установке сертификата ключа усиленной неквалифицированной электронной подписи?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 «Личном кабинете» предлагается два варианта установки неквалифицированной электронной подписи. В первом случае сертификат ключа будет храниться на вашем компьютере, во втором – в «облаке» в защищенном хранилище ФНС России. В случае установки сертификата на Ваш компьютер вам потребуется стационарный компьютер или ноутбук (недоступно для планшетов или телефонов), операционная система Microsoft Windows версий XP, Vista, 7, 8 или MacOS X Mountain Lion 10.8.5.x и более поздние версии, а также наличие прав администратора. В случае хранения в хранилище ФНС России возможно использование любых устройств и операционных систем.</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lastRenderedPageBreak/>
        <w:t>Я установил сертификат ключа усиленной неквалифицированной электронной подписи на свой компьютер. Теперь сертификат мне потребовался на другом компьютере.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Вы можете перенести сертификат на другой компьютер в соответствии с инструкцией.</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установил сертификат ключа неквалифицированной электронной подписи, но потерял пароль к нему. Каковы мои действия?</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Необходимо сформировать новый сертификат подписи из раздела Получение сертификата ключа проверки электронной подписи.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На какой срок выдается сертификат подписи?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Сертификат ключа проверки электронной подписи выдается на 1 год, по истечении установленного срока сертификат будет аннулирован. Вам будет необходимо сформировать новый сертификат подписи.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Что делать после окончания срока действия сертификата?</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По истечении установленного срока действия сертификата ключа проверки электронной подписи его необходимо сформировать заново в своем «личном кабинете», так же, как и первоначально, в разделе Получение сертификата ключа проверки электронной подписи.</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Зачем нужно задавать пароль для работы с сертификатом ключа проверки электронной подписи?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защиты ключа электронной подписи от несанкционированного использования.</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Мне не удалось установить сертификат ключа электронной подписи или подписать документ в «личном кабинете». К кому можно обратиться?</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 данной ситуации, а также при наличии вопросов технического характера, необходимо обратиться в службу технической поддержки с подробным пошаговым описанием своих действий и по возможности приложить скриншоты, иллюстрирующие проблему (ошибку).</w:t>
      </w:r>
    </w:p>
    <w:p w:rsidR="00DF1AB8" w:rsidRPr="00DF1AB8" w:rsidRDefault="006E59A6" w:rsidP="00DF1AB8">
      <w:pPr>
        <w:spacing w:before="150" w:after="150" w:line="240" w:lineRule="auto"/>
        <w:rPr>
          <w:rFonts w:ascii="Arial" w:eastAsia="Times New Roman" w:hAnsi="Arial" w:cs="Arial"/>
          <w:color w:val="4A4A4A"/>
          <w:sz w:val="24"/>
          <w:szCs w:val="24"/>
          <w:lang w:eastAsia="ru-RU"/>
        </w:rPr>
      </w:pPr>
      <w:r>
        <w:rPr>
          <w:rFonts w:ascii="Arial" w:eastAsia="Times New Roman" w:hAnsi="Arial" w:cs="Arial"/>
          <w:color w:val="4A4A4A"/>
          <w:sz w:val="24"/>
          <w:szCs w:val="24"/>
          <w:lang w:eastAsia="ru-RU"/>
        </w:rPr>
        <w:pict>
          <v:rect id="_x0000_i1033" style="width:0;height:1.5pt" o:hralign="center" o:hrstd="t" o:hr="t" fillcolor="#a0a0a0" stroked="f"/>
        </w:pict>
      </w:r>
    </w:p>
    <w:p w:rsidR="00DF1AB8" w:rsidRPr="00DF1AB8" w:rsidRDefault="00DF1AB8" w:rsidP="00DF1AB8">
      <w:pPr>
        <w:spacing w:after="450" w:line="240" w:lineRule="auto"/>
        <w:outlineLvl w:val="1"/>
        <w:rPr>
          <w:rFonts w:ascii="Arial" w:eastAsia="Times New Roman" w:hAnsi="Arial" w:cs="Arial"/>
          <w:b/>
          <w:bCs/>
          <w:color w:val="1976D2"/>
          <w:spacing w:val="3"/>
          <w:sz w:val="54"/>
          <w:szCs w:val="54"/>
          <w:lang w:eastAsia="ru-RU"/>
        </w:rPr>
      </w:pPr>
      <w:r w:rsidRPr="00DF1AB8">
        <w:rPr>
          <w:rFonts w:ascii="Arial" w:eastAsia="Times New Roman" w:hAnsi="Arial" w:cs="Arial"/>
          <w:b/>
          <w:bCs/>
          <w:color w:val="1976D2"/>
          <w:spacing w:val="3"/>
          <w:sz w:val="54"/>
          <w:szCs w:val="54"/>
          <w:lang w:eastAsia="ru-RU"/>
        </w:rPr>
        <w:t>Персональные данные</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lastRenderedPageBreak/>
        <w:t>Как внести исправления в персональные данные пользователя (фамилия, имя, отчество, дата рождения и т.п.), если я вижу в сервисе некорректные данные?</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При необходимости уточнения персональных данных нужно заполнить «Заявление на уточнение персональных данных» в разделе «Жизненные ситуации/Налог начислен неправильно или по неверным данным» или в Профиле пользователя на вкладке «Персональные данные», нажав кнопку «Изменить персональные данные».</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Я не получаю налоговые уведомления из налогового органа, так как проживаю по другому адресу, как мне сообщить новый адрес для корреспонденции?</w:t>
      </w:r>
    </w:p>
    <w:p w:rsidR="00DF1AB8" w:rsidRPr="00DF1AB8" w:rsidRDefault="00DF1AB8" w:rsidP="00DF1AB8">
      <w:pPr>
        <w:spacing w:before="150" w:after="15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В соответствии с пунктом 4 статьи 52 Налогового кодекса Российской Федерации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 Если Вы хотите сообщить в налоговый орган новый адрес для получения корреспонденции на бумажном носителе, Вам необходимо воспользоваться Жизненной ситуацией «Налоговое уведомление доставляется по неверному адресу» размещенной в блоке «Налог исчислен неправильно или по неверным данным».</w:t>
      </w:r>
    </w:p>
    <w:p w:rsidR="00DF1AB8" w:rsidRPr="00DF1AB8" w:rsidRDefault="00DF1AB8" w:rsidP="00DF1AB8">
      <w:pPr>
        <w:spacing w:after="300" w:line="375" w:lineRule="atLeast"/>
        <w:outlineLvl w:val="4"/>
        <w:rPr>
          <w:rFonts w:ascii="Arial" w:eastAsia="Times New Roman" w:hAnsi="Arial" w:cs="Arial"/>
          <w:b/>
          <w:bCs/>
          <w:color w:val="4A4A4A"/>
          <w:sz w:val="30"/>
          <w:szCs w:val="30"/>
          <w:lang w:eastAsia="ru-RU"/>
        </w:rPr>
      </w:pPr>
      <w:r w:rsidRPr="00DF1AB8">
        <w:rPr>
          <w:rFonts w:ascii="Arial" w:eastAsia="Times New Roman" w:hAnsi="Arial" w:cs="Arial"/>
          <w:b/>
          <w:bCs/>
          <w:color w:val="4A4A4A"/>
          <w:sz w:val="30"/>
          <w:szCs w:val="30"/>
          <w:lang w:eastAsia="ru-RU"/>
        </w:rPr>
        <w:t>Если изменились реквизиты в свидетельстве о постановке на учет (о присвоении ИНН), как получить новое?</w:t>
      </w:r>
    </w:p>
    <w:p w:rsidR="00DF1AB8" w:rsidRPr="00DF1AB8" w:rsidRDefault="00DF1AB8" w:rsidP="00DF1AB8">
      <w:pPr>
        <w:spacing w:after="0" w:line="240" w:lineRule="auto"/>
        <w:rPr>
          <w:rFonts w:ascii="Arial" w:eastAsia="Times New Roman" w:hAnsi="Arial" w:cs="Arial"/>
          <w:color w:val="4A4A4A"/>
          <w:sz w:val="24"/>
          <w:szCs w:val="24"/>
          <w:lang w:eastAsia="ru-RU"/>
        </w:rPr>
      </w:pPr>
      <w:r w:rsidRPr="00DF1AB8">
        <w:rPr>
          <w:rFonts w:ascii="Arial" w:eastAsia="Times New Roman" w:hAnsi="Arial" w:cs="Arial"/>
          <w:color w:val="4A4A4A"/>
          <w:sz w:val="24"/>
          <w:szCs w:val="24"/>
          <w:lang w:eastAsia="ru-RU"/>
        </w:rPr>
        <w:t>Для получения свидетельства о постановке на учет на бумажном носителе, Вы можете воспользоваться  онлайн-сервисом  «</w:t>
      </w:r>
      <w:hyperlink r:id="rId7" w:history="1">
        <w:r w:rsidRPr="00DF1AB8">
          <w:rPr>
            <w:rFonts w:ascii="Arial" w:eastAsia="Times New Roman" w:hAnsi="Arial" w:cs="Arial"/>
            <w:color w:val="1976D2"/>
            <w:sz w:val="24"/>
            <w:szCs w:val="24"/>
            <w:lang w:eastAsia="ru-RU"/>
          </w:rPr>
          <w:t>Подача заявления физического лица о постановке на учет</w:t>
        </w:r>
      </w:hyperlink>
      <w:r w:rsidRPr="00DF1AB8">
        <w:rPr>
          <w:rFonts w:ascii="Arial" w:eastAsia="Times New Roman" w:hAnsi="Arial" w:cs="Arial"/>
          <w:color w:val="4A4A4A"/>
          <w:sz w:val="24"/>
          <w:szCs w:val="24"/>
          <w:lang w:eastAsia="ru-RU"/>
        </w:rPr>
        <w:t>».  Ссылка на сервис также размещена в Профиле пользователя на вкладке «Персональные данные».</w:t>
      </w:r>
    </w:p>
    <w:p w:rsidR="00E145EB" w:rsidRDefault="00E145EB"/>
    <w:sectPr w:rsidR="00E14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1194B"/>
    <w:multiLevelType w:val="multilevel"/>
    <w:tmpl w:val="00A8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F57D8"/>
    <w:multiLevelType w:val="multilevel"/>
    <w:tmpl w:val="A3AC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B8"/>
    <w:rsid w:val="006E59A6"/>
    <w:rsid w:val="009E778E"/>
    <w:rsid w:val="00DF1AB8"/>
    <w:rsid w:val="00E14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27EC4-E71B-472C-A9A6-BF07D0C7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71414">
      <w:bodyDiv w:val="1"/>
      <w:marLeft w:val="0"/>
      <w:marRight w:val="0"/>
      <w:marTop w:val="0"/>
      <w:marBottom w:val="0"/>
      <w:divBdr>
        <w:top w:val="none" w:sz="0" w:space="0" w:color="auto"/>
        <w:left w:val="none" w:sz="0" w:space="0" w:color="auto"/>
        <w:bottom w:val="none" w:sz="0" w:space="0" w:color="auto"/>
        <w:right w:val="none" w:sz="0" w:space="0" w:color="auto"/>
      </w:divBdr>
      <w:divsChild>
        <w:div w:id="972711394">
          <w:marLeft w:val="0"/>
          <w:marRight w:val="0"/>
          <w:marTop w:val="0"/>
          <w:marBottom w:val="0"/>
          <w:divBdr>
            <w:top w:val="none" w:sz="0" w:space="0" w:color="auto"/>
            <w:left w:val="none" w:sz="0" w:space="0" w:color="auto"/>
            <w:bottom w:val="none" w:sz="0" w:space="0" w:color="auto"/>
            <w:right w:val="none" w:sz="0" w:space="0" w:color="auto"/>
          </w:divBdr>
          <w:divsChild>
            <w:div w:id="1804613235">
              <w:marLeft w:val="0"/>
              <w:marRight w:val="0"/>
              <w:marTop w:val="0"/>
              <w:marBottom w:val="0"/>
              <w:divBdr>
                <w:top w:val="none" w:sz="0" w:space="0" w:color="auto"/>
                <w:left w:val="none" w:sz="0" w:space="0" w:color="auto"/>
                <w:bottom w:val="none" w:sz="0" w:space="0" w:color="auto"/>
                <w:right w:val="none" w:sz="0" w:space="0" w:color="auto"/>
              </w:divBdr>
            </w:div>
            <w:div w:id="1608269061">
              <w:marLeft w:val="0"/>
              <w:marRight w:val="0"/>
              <w:marTop w:val="0"/>
              <w:marBottom w:val="0"/>
              <w:divBdr>
                <w:top w:val="none" w:sz="0" w:space="0" w:color="auto"/>
                <w:left w:val="none" w:sz="0" w:space="0" w:color="auto"/>
                <w:bottom w:val="none" w:sz="0" w:space="0" w:color="auto"/>
                <w:right w:val="none" w:sz="0" w:space="0" w:color="auto"/>
              </w:divBdr>
            </w:div>
            <w:div w:id="1889878165">
              <w:marLeft w:val="0"/>
              <w:marRight w:val="0"/>
              <w:marTop w:val="0"/>
              <w:marBottom w:val="0"/>
              <w:divBdr>
                <w:top w:val="none" w:sz="0" w:space="0" w:color="auto"/>
                <w:left w:val="none" w:sz="0" w:space="0" w:color="auto"/>
                <w:bottom w:val="none" w:sz="0" w:space="0" w:color="auto"/>
                <w:right w:val="none" w:sz="0" w:space="0" w:color="auto"/>
              </w:divBdr>
            </w:div>
            <w:div w:id="665938366">
              <w:marLeft w:val="0"/>
              <w:marRight w:val="0"/>
              <w:marTop w:val="0"/>
              <w:marBottom w:val="0"/>
              <w:divBdr>
                <w:top w:val="none" w:sz="0" w:space="0" w:color="auto"/>
                <w:left w:val="none" w:sz="0" w:space="0" w:color="auto"/>
                <w:bottom w:val="none" w:sz="0" w:space="0" w:color="auto"/>
                <w:right w:val="none" w:sz="0" w:space="0" w:color="auto"/>
              </w:divBdr>
            </w:div>
          </w:divsChild>
        </w:div>
        <w:div w:id="1361591533">
          <w:marLeft w:val="0"/>
          <w:marRight w:val="0"/>
          <w:marTop w:val="0"/>
          <w:marBottom w:val="0"/>
          <w:divBdr>
            <w:top w:val="none" w:sz="0" w:space="0" w:color="auto"/>
            <w:left w:val="none" w:sz="0" w:space="0" w:color="auto"/>
            <w:bottom w:val="none" w:sz="0" w:space="0" w:color="auto"/>
            <w:right w:val="none" w:sz="0" w:space="0" w:color="auto"/>
          </w:divBdr>
          <w:divsChild>
            <w:div w:id="876237062">
              <w:marLeft w:val="0"/>
              <w:marRight w:val="0"/>
              <w:marTop w:val="0"/>
              <w:marBottom w:val="0"/>
              <w:divBdr>
                <w:top w:val="none" w:sz="0" w:space="0" w:color="auto"/>
                <w:left w:val="none" w:sz="0" w:space="0" w:color="auto"/>
                <w:bottom w:val="none" w:sz="0" w:space="0" w:color="auto"/>
                <w:right w:val="none" w:sz="0" w:space="0" w:color="auto"/>
              </w:divBdr>
            </w:div>
            <w:div w:id="2036342812">
              <w:marLeft w:val="0"/>
              <w:marRight w:val="0"/>
              <w:marTop w:val="0"/>
              <w:marBottom w:val="0"/>
              <w:divBdr>
                <w:top w:val="none" w:sz="0" w:space="0" w:color="auto"/>
                <w:left w:val="none" w:sz="0" w:space="0" w:color="auto"/>
                <w:bottom w:val="none" w:sz="0" w:space="0" w:color="auto"/>
                <w:right w:val="none" w:sz="0" w:space="0" w:color="auto"/>
              </w:divBdr>
            </w:div>
            <w:div w:id="1552695606">
              <w:marLeft w:val="0"/>
              <w:marRight w:val="0"/>
              <w:marTop w:val="0"/>
              <w:marBottom w:val="0"/>
              <w:divBdr>
                <w:top w:val="none" w:sz="0" w:space="0" w:color="auto"/>
                <w:left w:val="none" w:sz="0" w:space="0" w:color="auto"/>
                <w:bottom w:val="none" w:sz="0" w:space="0" w:color="auto"/>
                <w:right w:val="none" w:sz="0" w:space="0" w:color="auto"/>
              </w:divBdr>
            </w:div>
          </w:divsChild>
        </w:div>
        <w:div w:id="2066643011">
          <w:marLeft w:val="0"/>
          <w:marRight w:val="0"/>
          <w:marTop w:val="0"/>
          <w:marBottom w:val="0"/>
          <w:divBdr>
            <w:top w:val="none" w:sz="0" w:space="0" w:color="auto"/>
            <w:left w:val="none" w:sz="0" w:space="0" w:color="auto"/>
            <w:bottom w:val="none" w:sz="0" w:space="0" w:color="auto"/>
            <w:right w:val="none" w:sz="0" w:space="0" w:color="auto"/>
          </w:divBdr>
          <w:divsChild>
            <w:div w:id="1999456792">
              <w:marLeft w:val="0"/>
              <w:marRight w:val="0"/>
              <w:marTop w:val="0"/>
              <w:marBottom w:val="0"/>
              <w:divBdr>
                <w:top w:val="none" w:sz="0" w:space="0" w:color="auto"/>
                <w:left w:val="none" w:sz="0" w:space="0" w:color="auto"/>
                <w:bottom w:val="none" w:sz="0" w:space="0" w:color="auto"/>
                <w:right w:val="none" w:sz="0" w:space="0" w:color="auto"/>
              </w:divBdr>
            </w:div>
            <w:div w:id="595285853">
              <w:marLeft w:val="0"/>
              <w:marRight w:val="0"/>
              <w:marTop w:val="0"/>
              <w:marBottom w:val="0"/>
              <w:divBdr>
                <w:top w:val="none" w:sz="0" w:space="0" w:color="auto"/>
                <w:left w:val="none" w:sz="0" w:space="0" w:color="auto"/>
                <w:bottom w:val="none" w:sz="0" w:space="0" w:color="auto"/>
                <w:right w:val="none" w:sz="0" w:space="0" w:color="auto"/>
              </w:divBdr>
            </w:div>
            <w:div w:id="860780155">
              <w:marLeft w:val="0"/>
              <w:marRight w:val="0"/>
              <w:marTop w:val="0"/>
              <w:marBottom w:val="0"/>
              <w:divBdr>
                <w:top w:val="none" w:sz="0" w:space="0" w:color="auto"/>
                <w:left w:val="none" w:sz="0" w:space="0" w:color="auto"/>
                <w:bottom w:val="none" w:sz="0" w:space="0" w:color="auto"/>
                <w:right w:val="none" w:sz="0" w:space="0" w:color="auto"/>
              </w:divBdr>
            </w:div>
          </w:divsChild>
        </w:div>
        <w:div w:id="235627252">
          <w:marLeft w:val="0"/>
          <w:marRight w:val="0"/>
          <w:marTop w:val="0"/>
          <w:marBottom w:val="0"/>
          <w:divBdr>
            <w:top w:val="none" w:sz="0" w:space="0" w:color="auto"/>
            <w:left w:val="none" w:sz="0" w:space="0" w:color="auto"/>
            <w:bottom w:val="none" w:sz="0" w:space="0" w:color="auto"/>
            <w:right w:val="none" w:sz="0" w:space="0" w:color="auto"/>
          </w:divBdr>
          <w:divsChild>
            <w:div w:id="1545824349">
              <w:marLeft w:val="0"/>
              <w:marRight w:val="0"/>
              <w:marTop w:val="0"/>
              <w:marBottom w:val="0"/>
              <w:divBdr>
                <w:top w:val="none" w:sz="0" w:space="0" w:color="auto"/>
                <w:left w:val="none" w:sz="0" w:space="0" w:color="auto"/>
                <w:bottom w:val="none" w:sz="0" w:space="0" w:color="auto"/>
                <w:right w:val="none" w:sz="0" w:space="0" w:color="auto"/>
              </w:divBdr>
            </w:div>
            <w:div w:id="1548951374">
              <w:marLeft w:val="0"/>
              <w:marRight w:val="0"/>
              <w:marTop w:val="0"/>
              <w:marBottom w:val="0"/>
              <w:divBdr>
                <w:top w:val="none" w:sz="0" w:space="0" w:color="auto"/>
                <w:left w:val="none" w:sz="0" w:space="0" w:color="auto"/>
                <w:bottom w:val="none" w:sz="0" w:space="0" w:color="auto"/>
                <w:right w:val="none" w:sz="0" w:space="0" w:color="auto"/>
              </w:divBdr>
            </w:div>
          </w:divsChild>
        </w:div>
        <w:div w:id="988754892">
          <w:marLeft w:val="0"/>
          <w:marRight w:val="0"/>
          <w:marTop w:val="0"/>
          <w:marBottom w:val="0"/>
          <w:divBdr>
            <w:top w:val="none" w:sz="0" w:space="0" w:color="auto"/>
            <w:left w:val="none" w:sz="0" w:space="0" w:color="auto"/>
            <w:bottom w:val="none" w:sz="0" w:space="0" w:color="auto"/>
            <w:right w:val="none" w:sz="0" w:space="0" w:color="auto"/>
          </w:divBdr>
          <w:divsChild>
            <w:div w:id="1387870422">
              <w:marLeft w:val="0"/>
              <w:marRight w:val="0"/>
              <w:marTop w:val="0"/>
              <w:marBottom w:val="0"/>
              <w:divBdr>
                <w:top w:val="none" w:sz="0" w:space="0" w:color="auto"/>
                <w:left w:val="none" w:sz="0" w:space="0" w:color="auto"/>
                <w:bottom w:val="none" w:sz="0" w:space="0" w:color="auto"/>
                <w:right w:val="none" w:sz="0" w:space="0" w:color="auto"/>
              </w:divBdr>
            </w:div>
            <w:div w:id="1984390033">
              <w:marLeft w:val="0"/>
              <w:marRight w:val="0"/>
              <w:marTop w:val="0"/>
              <w:marBottom w:val="0"/>
              <w:divBdr>
                <w:top w:val="none" w:sz="0" w:space="0" w:color="auto"/>
                <w:left w:val="none" w:sz="0" w:space="0" w:color="auto"/>
                <w:bottom w:val="none" w:sz="0" w:space="0" w:color="auto"/>
                <w:right w:val="none" w:sz="0" w:space="0" w:color="auto"/>
              </w:divBdr>
            </w:div>
            <w:div w:id="1354500285">
              <w:marLeft w:val="0"/>
              <w:marRight w:val="0"/>
              <w:marTop w:val="0"/>
              <w:marBottom w:val="0"/>
              <w:divBdr>
                <w:top w:val="none" w:sz="0" w:space="0" w:color="auto"/>
                <w:left w:val="none" w:sz="0" w:space="0" w:color="auto"/>
                <w:bottom w:val="none" w:sz="0" w:space="0" w:color="auto"/>
                <w:right w:val="none" w:sz="0" w:space="0" w:color="auto"/>
              </w:divBdr>
            </w:div>
            <w:div w:id="1450512469">
              <w:marLeft w:val="0"/>
              <w:marRight w:val="0"/>
              <w:marTop w:val="0"/>
              <w:marBottom w:val="0"/>
              <w:divBdr>
                <w:top w:val="none" w:sz="0" w:space="0" w:color="auto"/>
                <w:left w:val="none" w:sz="0" w:space="0" w:color="auto"/>
                <w:bottom w:val="none" w:sz="0" w:space="0" w:color="auto"/>
                <w:right w:val="none" w:sz="0" w:space="0" w:color="auto"/>
              </w:divBdr>
            </w:div>
            <w:div w:id="729883486">
              <w:marLeft w:val="0"/>
              <w:marRight w:val="0"/>
              <w:marTop w:val="0"/>
              <w:marBottom w:val="0"/>
              <w:divBdr>
                <w:top w:val="none" w:sz="0" w:space="0" w:color="auto"/>
                <w:left w:val="none" w:sz="0" w:space="0" w:color="auto"/>
                <w:bottom w:val="none" w:sz="0" w:space="0" w:color="auto"/>
                <w:right w:val="none" w:sz="0" w:space="0" w:color="auto"/>
              </w:divBdr>
            </w:div>
            <w:div w:id="1366517828">
              <w:marLeft w:val="0"/>
              <w:marRight w:val="0"/>
              <w:marTop w:val="0"/>
              <w:marBottom w:val="0"/>
              <w:divBdr>
                <w:top w:val="none" w:sz="0" w:space="0" w:color="auto"/>
                <w:left w:val="none" w:sz="0" w:space="0" w:color="auto"/>
                <w:bottom w:val="none" w:sz="0" w:space="0" w:color="auto"/>
                <w:right w:val="none" w:sz="0" w:space="0" w:color="auto"/>
              </w:divBdr>
            </w:div>
            <w:div w:id="1895922511">
              <w:marLeft w:val="0"/>
              <w:marRight w:val="0"/>
              <w:marTop w:val="0"/>
              <w:marBottom w:val="0"/>
              <w:divBdr>
                <w:top w:val="none" w:sz="0" w:space="0" w:color="auto"/>
                <w:left w:val="none" w:sz="0" w:space="0" w:color="auto"/>
                <w:bottom w:val="none" w:sz="0" w:space="0" w:color="auto"/>
                <w:right w:val="none" w:sz="0" w:space="0" w:color="auto"/>
              </w:divBdr>
            </w:div>
            <w:div w:id="982275702">
              <w:marLeft w:val="0"/>
              <w:marRight w:val="0"/>
              <w:marTop w:val="0"/>
              <w:marBottom w:val="0"/>
              <w:divBdr>
                <w:top w:val="none" w:sz="0" w:space="0" w:color="auto"/>
                <w:left w:val="none" w:sz="0" w:space="0" w:color="auto"/>
                <w:bottom w:val="none" w:sz="0" w:space="0" w:color="auto"/>
                <w:right w:val="none" w:sz="0" w:space="0" w:color="auto"/>
              </w:divBdr>
            </w:div>
            <w:div w:id="484012458">
              <w:marLeft w:val="0"/>
              <w:marRight w:val="0"/>
              <w:marTop w:val="0"/>
              <w:marBottom w:val="0"/>
              <w:divBdr>
                <w:top w:val="none" w:sz="0" w:space="0" w:color="auto"/>
                <w:left w:val="none" w:sz="0" w:space="0" w:color="auto"/>
                <w:bottom w:val="none" w:sz="0" w:space="0" w:color="auto"/>
                <w:right w:val="none" w:sz="0" w:space="0" w:color="auto"/>
              </w:divBdr>
            </w:div>
          </w:divsChild>
        </w:div>
        <w:div w:id="1560749864">
          <w:marLeft w:val="0"/>
          <w:marRight w:val="0"/>
          <w:marTop w:val="0"/>
          <w:marBottom w:val="0"/>
          <w:divBdr>
            <w:top w:val="none" w:sz="0" w:space="0" w:color="auto"/>
            <w:left w:val="none" w:sz="0" w:space="0" w:color="auto"/>
            <w:bottom w:val="none" w:sz="0" w:space="0" w:color="auto"/>
            <w:right w:val="none" w:sz="0" w:space="0" w:color="auto"/>
          </w:divBdr>
          <w:divsChild>
            <w:div w:id="849368061">
              <w:marLeft w:val="0"/>
              <w:marRight w:val="0"/>
              <w:marTop w:val="0"/>
              <w:marBottom w:val="0"/>
              <w:divBdr>
                <w:top w:val="none" w:sz="0" w:space="0" w:color="auto"/>
                <w:left w:val="none" w:sz="0" w:space="0" w:color="auto"/>
                <w:bottom w:val="none" w:sz="0" w:space="0" w:color="auto"/>
                <w:right w:val="none" w:sz="0" w:space="0" w:color="auto"/>
              </w:divBdr>
            </w:div>
            <w:div w:id="813253214">
              <w:marLeft w:val="0"/>
              <w:marRight w:val="0"/>
              <w:marTop w:val="0"/>
              <w:marBottom w:val="0"/>
              <w:divBdr>
                <w:top w:val="none" w:sz="0" w:space="0" w:color="auto"/>
                <w:left w:val="none" w:sz="0" w:space="0" w:color="auto"/>
                <w:bottom w:val="none" w:sz="0" w:space="0" w:color="auto"/>
                <w:right w:val="none" w:sz="0" w:space="0" w:color="auto"/>
              </w:divBdr>
            </w:div>
            <w:div w:id="726223824">
              <w:marLeft w:val="0"/>
              <w:marRight w:val="0"/>
              <w:marTop w:val="0"/>
              <w:marBottom w:val="0"/>
              <w:divBdr>
                <w:top w:val="none" w:sz="0" w:space="0" w:color="auto"/>
                <w:left w:val="none" w:sz="0" w:space="0" w:color="auto"/>
                <w:bottom w:val="none" w:sz="0" w:space="0" w:color="auto"/>
                <w:right w:val="none" w:sz="0" w:space="0" w:color="auto"/>
              </w:divBdr>
            </w:div>
            <w:div w:id="2093816464">
              <w:marLeft w:val="0"/>
              <w:marRight w:val="0"/>
              <w:marTop w:val="0"/>
              <w:marBottom w:val="0"/>
              <w:divBdr>
                <w:top w:val="none" w:sz="0" w:space="0" w:color="auto"/>
                <w:left w:val="none" w:sz="0" w:space="0" w:color="auto"/>
                <w:bottom w:val="none" w:sz="0" w:space="0" w:color="auto"/>
                <w:right w:val="none" w:sz="0" w:space="0" w:color="auto"/>
              </w:divBdr>
            </w:div>
            <w:div w:id="673654264">
              <w:marLeft w:val="0"/>
              <w:marRight w:val="0"/>
              <w:marTop w:val="0"/>
              <w:marBottom w:val="0"/>
              <w:divBdr>
                <w:top w:val="none" w:sz="0" w:space="0" w:color="auto"/>
                <w:left w:val="none" w:sz="0" w:space="0" w:color="auto"/>
                <w:bottom w:val="none" w:sz="0" w:space="0" w:color="auto"/>
                <w:right w:val="none" w:sz="0" w:space="0" w:color="auto"/>
              </w:divBdr>
            </w:div>
            <w:div w:id="850222115">
              <w:marLeft w:val="0"/>
              <w:marRight w:val="0"/>
              <w:marTop w:val="0"/>
              <w:marBottom w:val="0"/>
              <w:divBdr>
                <w:top w:val="none" w:sz="0" w:space="0" w:color="auto"/>
                <w:left w:val="none" w:sz="0" w:space="0" w:color="auto"/>
                <w:bottom w:val="none" w:sz="0" w:space="0" w:color="auto"/>
                <w:right w:val="none" w:sz="0" w:space="0" w:color="auto"/>
              </w:divBdr>
            </w:div>
            <w:div w:id="1264613454">
              <w:marLeft w:val="0"/>
              <w:marRight w:val="0"/>
              <w:marTop w:val="0"/>
              <w:marBottom w:val="0"/>
              <w:divBdr>
                <w:top w:val="none" w:sz="0" w:space="0" w:color="auto"/>
                <w:left w:val="none" w:sz="0" w:space="0" w:color="auto"/>
                <w:bottom w:val="none" w:sz="0" w:space="0" w:color="auto"/>
                <w:right w:val="none" w:sz="0" w:space="0" w:color="auto"/>
              </w:divBdr>
            </w:div>
            <w:div w:id="106893676">
              <w:marLeft w:val="0"/>
              <w:marRight w:val="0"/>
              <w:marTop w:val="0"/>
              <w:marBottom w:val="0"/>
              <w:divBdr>
                <w:top w:val="none" w:sz="0" w:space="0" w:color="auto"/>
                <w:left w:val="none" w:sz="0" w:space="0" w:color="auto"/>
                <w:bottom w:val="none" w:sz="0" w:space="0" w:color="auto"/>
                <w:right w:val="none" w:sz="0" w:space="0" w:color="auto"/>
              </w:divBdr>
            </w:div>
          </w:divsChild>
        </w:div>
        <w:div w:id="691733855">
          <w:marLeft w:val="0"/>
          <w:marRight w:val="0"/>
          <w:marTop w:val="0"/>
          <w:marBottom w:val="0"/>
          <w:divBdr>
            <w:top w:val="none" w:sz="0" w:space="0" w:color="auto"/>
            <w:left w:val="none" w:sz="0" w:space="0" w:color="auto"/>
            <w:bottom w:val="none" w:sz="0" w:space="0" w:color="auto"/>
            <w:right w:val="none" w:sz="0" w:space="0" w:color="auto"/>
          </w:divBdr>
          <w:divsChild>
            <w:div w:id="1246456461">
              <w:marLeft w:val="0"/>
              <w:marRight w:val="0"/>
              <w:marTop w:val="0"/>
              <w:marBottom w:val="0"/>
              <w:divBdr>
                <w:top w:val="none" w:sz="0" w:space="0" w:color="auto"/>
                <w:left w:val="none" w:sz="0" w:space="0" w:color="auto"/>
                <w:bottom w:val="none" w:sz="0" w:space="0" w:color="auto"/>
                <w:right w:val="none" w:sz="0" w:space="0" w:color="auto"/>
              </w:divBdr>
            </w:div>
            <w:div w:id="1205362646">
              <w:marLeft w:val="0"/>
              <w:marRight w:val="0"/>
              <w:marTop w:val="0"/>
              <w:marBottom w:val="0"/>
              <w:divBdr>
                <w:top w:val="none" w:sz="0" w:space="0" w:color="auto"/>
                <w:left w:val="none" w:sz="0" w:space="0" w:color="auto"/>
                <w:bottom w:val="none" w:sz="0" w:space="0" w:color="auto"/>
                <w:right w:val="none" w:sz="0" w:space="0" w:color="auto"/>
              </w:divBdr>
            </w:div>
            <w:div w:id="847063782">
              <w:marLeft w:val="0"/>
              <w:marRight w:val="0"/>
              <w:marTop w:val="0"/>
              <w:marBottom w:val="0"/>
              <w:divBdr>
                <w:top w:val="none" w:sz="0" w:space="0" w:color="auto"/>
                <w:left w:val="none" w:sz="0" w:space="0" w:color="auto"/>
                <w:bottom w:val="none" w:sz="0" w:space="0" w:color="auto"/>
                <w:right w:val="none" w:sz="0" w:space="0" w:color="auto"/>
              </w:divBdr>
            </w:div>
            <w:div w:id="1349791048">
              <w:marLeft w:val="0"/>
              <w:marRight w:val="0"/>
              <w:marTop w:val="0"/>
              <w:marBottom w:val="0"/>
              <w:divBdr>
                <w:top w:val="none" w:sz="0" w:space="0" w:color="auto"/>
                <w:left w:val="none" w:sz="0" w:space="0" w:color="auto"/>
                <w:bottom w:val="none" w:sz="0" w:space="0" w:color="auto"/>
                <w:right w:val="none" w:sz="0" w:space="0" w:color="auto"/>
              </w:divBdr>
            </w:div>
            <w:div w:id="900214111">
              <w:marLeft w:val="0"/>
              <w:marRight w:val="0"/>
              <w:marTop w:val="0"/>
              <w:marBottom w:val="0"/>
              <w:divBdr>
                <w:top w:val="none" w:sz="0" w:space="0" w:color="auto"/>
                <w:left w:val="none" w:sz="0" w:space="0" w:color="auto"/>
                <w:bottom w:val="none" w:sz="0" w:space="0" w:color="auto"/>
                <w:right w:val="none" w:sz="0" w:space="0" w:color="auto"/>
              </w:divBdr>
            </w:div>
          </w:divsChild>
        </w:div>
        <w:div w:id="1444573972">
          <w:marLeft w:val="0"/>
          <w:marRight w:val="0"/>
          <w:marTop w:val="0"/>
          <w:marBottom w:val="0"/>
          <w:divBdr>
            <w:top w:val="none" w:sz="0" w:space="0" w:color="auto"/>
            <w:left w:val="none" w:sz="0" w:space="0" w:color="auto"/>
            <w:bottom w:val="none" w:sz="0" w:space="0" w:color="auto"/>
            <w:right w:val="none" w:sz="0" w:space="0" w:color="auto"/>
          </w:divBdr>
          <w:divsChild>
            <w:div w:id="433788181">
              <w:marLeft w:val="0"/>
              <w:marRight w:val="0"/>
              <w:marTop w:val="0"/>
              <w:marBottom w:val="0"/>
              <w:divBdr>
                <w:top w:val="none" w:sz="0" w:space="0" w:color="auto"/>
                <w:left w:val="none" w:sz="0" w:space="0" w:color="auto"/>
                <w:bottom w:val="none" w:sz="0" w:space="0" w:color="auto"/>
                <w:right w:val="none" w:sz="0" w:space="0" w:color="auto"/>
              </w:divBdr>
            </w:div>
            <w:div w:id="1145897764">
              <w:marLeft w:val="0"/>
              <w:marRight w:val="0"/>
              <w:marTop w:val="0"/>
              <w:marBottom w:val="0"/>
              <w:divBdr>
                <w:top w:val="none" w:sz="0" w:space="0" w:color="auto"/>
                <w:left w:val="none" w:sz="0" w:space="0" w:color="auto"/>
                <w:bottom w:val="none" w:sz="0" w:space="0" w:color="auto"/>
                <w:right w:val="none" w:sz="0" w:space="0" w:color="auto"/>
              </w:divBdr>
            </w:div>
            <w:div w:id="261762139">
              <w:marLeft w:val="0"/>
              <w:marRight w:val="0"/>
              <w:marTop w:val="0"/>
              <w:marBottom w:val="0"/>
              <w:divBdr>
                <w:top w:val="none" w:sz="0" w:space="0" w:color="auto"/>
                <w:left w:val="none" w:sz="0" w:space="0" w:color="auto"/>
                <w:bottom w:val="none" w:sz="0" w:space="0" w:color="auto"/>
                <w:right w:val="none" w:sz="0" w:space="0" w:color="auto"/>
              </w:divBdr>
            </w:div>
            <w:div w:id="823543797">
              <w:marLeft w:val="0"/>
              <w:marRight w:val="0"/>
              <w:marTop w:val="0"/>
              <w:marBottom w:val="0"/>
              <w:divBdr>
                <w:top w:val="none" w:sz="0" w:space="0" w:color="auto"/>
                <w:left w:val="none" w:sz="0" w:space="0" w:color="auto"/>
                <w:bottom w:val="none" w:sz="0" w:space="0" w:color="auto"/>
                <w:right w:val="none" w:sz="0" w:space="0" w:color="auto"/>
              </w:divBdr>
            </w:div>
            <w:div w:id="336926855">
              <w:marLeft w:val="0"/>
              <w:marRight w:val="0"/>
              <w:marTop w:val="0"/>
              <w:marBottom w:val="0"/>
              <w:divBdr>
                <w:top w:val="none" w:sz="0" w:space="0" w:color="auto"/>
                <w:left w:val="none" w:sz="0" w:space="0" w:color="auto"/>
                <w:bottom w:val="none" w:sz="0" w:space="0" w:color="auto"/>
                <w:right w:val="none" w:sz="0" w:space="0" w:color="auto"/>
              </w:divBdr>
            </w:div>
            <w:div w:id="288635858">
              <w:marLeft w:val="0"/>
              <w:marRight w:val="0"/>
              <w:marTop w:val="0"/>
              <w:marBottom w:val="0"/>
              <w:divBdr>
                <w:top w:val="none" w:sz="0" w:space="0" w:color="auto"/>
                <w:left w:val="none" w:sz="0" w:space="0" w:color="auto"/>
                <w:bottom w:val="none" w:sz="0" w:space="0" w:color="auto"/>
                <w:right w:val="none" w:sz="0" w:space="0" w:color="auto"/>
              </w:divBdr>
            </w:div>
            <w:div w:id="284699087">
              <w:marLeft w:val="0"/>
              <w:marRight w:val="0"/>
              <w:marTop w:val="0"/>
              <w:marBottom w:val="0"/>
              <w:divBdr>
                <w:top w:val="none" w:sz="0" w:space="0" w:color="auto"/>
                <w:left w:val="none" w:sz="0" w:space="0" w:color="auto"/>
                <w:bottom w:val="none" w:sz="0" w:space="0" w:color="auto"/>
                <w:right w:val="none" w:sz="0" w:space="0" w:color="auto"/>
              </w:divBdr>
            </w:div>
            <w:div w:id="140006141">
              <w:marLeft w:val="0"/>
              <w:marRight w:val="0"/>
              <w:marTop w:val="0"/>
              <w:marBottom w:val="0"/>
              <w:divBdr>
                <w:top w:val="none" w:sz="0" w:space="0" w:color="auto"/>
                <w:left w:val="none" w:sz="0" w:space="0" w:color="auto"/>
                <w:bottom w:val="none" w:sz="0" w:space="0" w:color="auto"/>
                <w:right w:val="none" w:sz="0" w:space="0" w:color="auto"/>
              </w:divBdr>
            </w:div>
          </w:divsChild>
        </w:div>
        <w:div w:id="364529096">
          <w:marLeft w:val="0"/>
          <w:marRight w:val="0"/>
          <w:marTop w:val="0"/>
          <w:marBottom w:val="0"/>
          <w:divBdr>
            <w:top w:val="none" w:sz="0" w:space="0" w:color="auto"/>
            <w:left w:val="none" w:sz="0" w:space="0" w:color="auto"/>
            <w:bottom w:val="none" w:sz="0" w:space="0" w:color="auto"/>
            <w:right w:val="none" w:sz="0" w:space="0" w:color="auto"/>
          </w:divBdr>
          <w:divsChild>
            <w:div w:id="50008794">
              <w:marLeft w:val="0"/>
              <w:marRight w:val="0"/>
              <w:marTop w:val="0"/>
              <w:marBottom w:val="0"/>
              <w:divBdr>
                <w:top w:val="none" w:sz="0" w:space="0" w:color="auto"/>
                <w:left w:val="none" w:sz="0" w:space="0" w:color="auto"/>
                <w:bottom w:val="none" w:sz="0" w:space="0" w:color="auto"/>
                <w:right w:val="none" w:sz="0" w:space="0" w:color="auto"/>
              </w:divBdr>
            </w:div>
            <w:div w:id="1357854264">
              <w:marLeft w:val="0"/>
              <w:marRight w:val="0"/>
              <w:marTop w:val="0"/>
              <w:marBottom w:val="0"/>
              <w:divBdr>
                <w:top w:val="none" w:sz="0" w:space="0" w:color="auto"/>
                <w:left w:val="none" w:sz="0" w:space="0" w:color="auto"/>
                <w:bottom w:val="none" w:sz="0" w:space="0" w:color="auto"/>
                <w:right w:val="none" w:sz="0" w:space="0" w:color="auto"/>
              </w:divBdr>
            </w:div>
            <w:div w:id="446583618">
              <w:marLeft w:val="0"/>
              <w:marRight w:val="0"/>
              <w:marTop w:val="0"/>
              <w:marBottom w:val="0"/>
              <w:divBdr>
                <w:top w:val="none" w:sz="0" w:space="0" w:color="auto"/>
                <w:left w:val="none" w:sz="0" w:space="0" w:color="auto"/>
                <w:bottom w:val="none" w:sz="0" w:space="0" w:color="auto"/>
                <w:right w:val="none" w:sz="0" w:space="0" w:color="auto"/>
              </w:divBdr>
            </w:div>
            <w:div w:id="753431444">
              <w:marLeft w:val="0"/>
              <w:marRight w:val="0"/>
              <w:marTop w:val="0"/>
              <w:marBottom w:val="0"/>
              <w:divBdr>
                <w:top w:val="none" w:sz="0" w:space="0" w:color="auto"/>
                <w:left w:val="none" w:sz="0" w:space="0" w:color="auto"/>
                <w:bottom w:val="none" w:sz="0" w:space="0" w:color="auto"/>
                <w:right w:val="none" w:sz="0" w:space="0" w:color="auto"/>
              </w:divBdr>
            </w:div>
            <w:div w:id="454716260">
              <w:marLeft w:val="0"/>
              <w:marRight w:val="0"/>
              <w:marTop w:val="0"/>
              <w:marBottom w:val="0"/>
              <w:divBdr>
                <w:top w:val="none" w:sz="0" w:space="0" w:color="auto"/>
                <w:left w:val="none" w:sz="0" w:space="0" w:color="auto"/>
                <w:bottom w:val="none" w:sz="0" w:space="0" w:color="auto"/>
                <w:right w:val="none" w:sz="0" w:space="0" w:color="auto"/>
              </w:divBdr>
            </w:div>
            <w:div w:id="1958759398">
              <w:marLeft w:val="0"/>
              <w:marRight w:val="0"/>
              <w:marTop w:val="0"/>
              <w:marBottom w:val="0"/>
              <w:divBdr>
                <w:top w:val="none" w:sz="0" w:space="0" w:color="auto"/>
                <w:left w:val="none" w:sz="0" w:space="0" w:color="auto"/>
                <w:bottom w:val="none" w:sz="0" w:space="0" w:color="auto"/>
                <w:right w:val="none" w:sz="0" w:space="0" w:color="auto"/>
              </w:divBdr>
            </w:div>
            <w:div w:id="1549104487">
              <w:marLeft w:val="0"/>
              <w:marRight w:val="0"/>
              <w:marTop w:val="0"/>
              <w:marBottom w:val="0"/>
              <w:divBdr>
                <w:top w:val="none" w:sz="0" w:space="0" w:color="auto"/>
                <w:left w:val="none" w:sz="0" w:space="0" w:color="auto"/>
                <w:bottom w:val="none" w:sz="0" w:space="0" w:color="auto"/>
                <w:right w:val="none" w:sz="0" w:space="0" w:color="auto"/>
              </w:divBdr>
            </w:div>
            <w:div w:id="387994674">
              <w:marLeft w:val="0"/>
              <w:marRight w:val="0"/>
              <w:marTop w:val="0"/>
              <w:marBottom w:val="0"/>
              <w:divBdr>
                <w:top w:val="none" w:sz="0" w:space="0" w:color="auto"/>
                <w:left w:val="none" w:sz="0" w:space="0" w:color="auto"/>
                <w:bottom w:val="none" w:sz="0" w:space="0" w:color="auto"/>
                <w:right w:val="none" w:sz="0" w:space="0" w:color="auto"/>
              </w:divBdr>
            </w:div>
            <w:div w:id="271254340">
              <w:marLeft w:val="0"/>
              <w:marRight w:val="0"/>
              <w:marTop w:val="0"/>
              <w:marBottom w:val="0"/>
              <w:divBdr>
                <w:top w:val="none" w:sz="0" w:space="0" w:color="auto"/>
                <w:left w:val="none" w:sz="0" w:space="0" w:color="auto"/>
                <w:bottom w:val="none" w:sz="0" w:space="0" w:color="auto"/>
                <w:right w:val="none" w:sz="0" w:space="0" w:color="auto"/>
              </w:divBdr>
            </w:div>
            <w:div w:id="1062096874">
              <w:marLeft w:val="0"/>
              <w:marRight w:val="0"/>
              <w:marTop w:val="0"/>
              <w:marBottom w:val="0"/>
              <w:divBdr>
                <w:top w:val="none" w:sz="0" w:space="0" w:color="auto"/>
                <w:left w:val="none" w:sz="0" w:space="0" w:color="auto"/>
                <w:bottom w:val="none" w:sz="0" w:space="0" w:color="auto"/>
                <w:right w:val="none" w:sz="0" w:space="0" w:color="auto"/>
              </w:divBdr>
            </w:div>
            <w:div w:id="1361129029">
              <w:marLeft w:val="0"/>
              <w:marRight w:val="0"/>
              <w:marTop w:val="0"/>
              <w:marBottom w:val="0"/>
              <w:divBdr>
                <w:top w:val="none" w:sz="0" w:space="0" w:color="auto"/>
                <w:left w:val="none" w:sz="0" w:space="0" w:color="auto"/>
                <w:bottom w:val="none" w:sz="0" w:space="0" w:color="auto"/>
                <w:right w:val="none" w:sz="0" w:space="0" w:color="auto"/>
              </w:divBdr>
            </w:div>
            <w:div w:id="455685821">
              <w:marLeft w:val="0"/>
              <w:marRight w:val="0"/>
              <w:marTop w:val="0"/>
              <w:marBottom w:val="0"/>
              <w:divBdr>
                <w:top w:val="none" w:sz="0" w:space="0" w:color="auto"/>
                <w:left w:val="none" w:sz="0" w:space="0" w:color="auto"/>
                <w:bottom w:val="none" w:sz="0" w:space="0" w:color="auto"/>
                <w:right w:val="none" w:sz="0" w:space="0" w:color="auto"/>
              </w:divBdr>
            </w:div>
            <w:div w:id="324551301">
              <w:marLeft w:val="0"/>
              <w:marRight w:val="0"/>
              <w:marTop w:val="0"/>
              <w:marBottom w:val="0"/>
              <w:divBdr>
                <w:top w:val="none" w:sz="0" w:space="0" w:color="auto"/>
                <w:left w:val="none" w:sz="0" w:space="0" w:color="auto"/>
                <w:bottom w:val="none" w:sz="0" w:space="0" w:color="auto"/>
                <w:right w:val="none" w:sz="0" w:space="0" w:color="auto"/>
              </w:divBdr>
            </w:div>
            <w:div w:id="233928616">
              <w:marLeft w:val="0"/>
              <w:marRight w:val="0"/>
              <w:marTop w:val="0"/>
              <w:marBottom w:val="0"/>
              <w:divBdr>
                <w:top w:val="none" w:sz="0" w:space="0" w:color="auto"/>
                <w:left w:val="none" w:sz="0" w:space="0" w:color="auto"/>
                <w:bottom w:val="none" w:sz="0" w:space="0" w:color="auto"/>
                <w:right w:val="none" w:sz="0" w:space="0" w:color="auto"/>
              </w:divBdr>
            </w:div>
            <w:div w:id="580136316">
              <w:marLeft w:val="0"/>
              <w:marRight w:val="0"/>
              <w:marTop w:val="0"/>
              <w:marBottom w:val="0"/>
              <w:divBdr>
                <w:top w:val="none" w:sz="0" w:space="0" w:color="auto"/>
                <w:left w:val="none" w:sz="0" w:space="0" w:color="auto"/>
                <w:bottom w:val="none" w:sz="0" w:space="0" w:color="auto"/>
                <w:right w:val="none" w:sz="0" w:space="0" w:color="auto"/>
              </w:divBdr>
            </w:div>
            <w:div w:id="109446515">
              <w:marLeft w:val="0"/>
              <w:marRight w:val="0"/>
              <w:marTop w:val="0"/>
              <w:marBottom w:val="0"/>
              <w:divBdr>
                <w:top w:val="none" w:sz="0" w:space="0" w:color="auto"/>
                <w:left w:val="none" w:sz="0" w:space="0" w:color="auto"/>
                <w:bottom w:val="none" w:sz="0" w:space="0" w:color="auto"/>
                <w:right w:val="none" w:sz="0" w:space="0" w:color="auto"/>
              </w:divBdr>
            </w:div>
            <w:div w:id="592128025">
              <w:marLeft w:val="0"/>
              <w:marRight w:val="0"/>
              <w:marTop w:val="0"/>
              <w:marBottom w:val="0"/>
              <w:divBdr>
                <w:top w:val="none" w:sz="0" w:space="0" w:color="auto"/>
                <w:left w:val="none" w:sz="0" w:space="0" w:color="auto"/>
                <w:bottom w:val="none" w:sz="0" w:space="0" w:color="auto"/>
                <w:right w:val="none" w:sz="0" w:space="0" w:color="auto"/>
              </w:divBdr>
            </w:div>
            <w:div w:id="1487164542">
              <w:marLeft w:val="0"/>
              <w:marRight w:val="0"/>
              <w:marTop w:val="0"/>
              <w:marBottom w:val="0"/>
              <w:divBdr>
                <w:top w:val="none" w:sz="0" w:space="0" w:color="auto"/>
                <w:left w:val="none" w:sz="0" w:space="0" w:color="auto"/>
                <w:bottom w:val="none" w:sz="0" w:space="0" w:color="auto"/>
                <w:right w:val="none" w:sz="0" w:space="0" w:color="auto"/>
              </w:divBdr>
            </w:div>
            <w:div w:id="2060276846">
              <w:marLeft w:val="0"/>
              <w:marRight w:val="0"/>
              <w:marTop w:val="0"/>
              <w:marBottom w:val="0"/>
              <w:divBdr>
                <w:top w:val="none" w:sz="0" w:space="0" w:color="auto"/>
                <w:left w:val="none" w:sz="0" w:space="0" w:color="auto"/>
                <w:bottom w:val="none" w:sz="0" w:space="0" w:color="auto"/>
                <w:right w:val="none" w:sz="0" w:space="0" w:color="auto"/>
              </w:divBdr>
            </w:div>
          </w:divsChild>
        </w:div>
        <w:div w:id="1162500578">
          <w:marLeft w:val="0"/>
          <w:marRight w:val="0"/>
          <w:marTop w:val="0"/>
          <w:marBottom w:val="0"/>
          <w:divBdr>
            <w:top w:val="none" w:sz="0" w:space="0" w:color="auto"/>
            <w:left w:val="none" w:sz="0" w:space="0" w:color="auto"/>
            <w:bottom w:val="none" w:sz="0" w:space="0" w:color="auto"/>
            <w:right w:val="none" w:sz="0" w:space="0" w:color="auto"/>
          </w:divBdr>
          <w:divsChild>
            <w:div w:id="929628502">
              <w:marLeft w:val="0"/>
              <w:marRight w:val="0"/>
              <w:marTop w:val="0"/>
              <w:marBottom w:val="0"/>
              <w:divBdr>
                <w:top w:val="none" w:sz="0" w:space="0" w:color="auto"/>
                <w:left w:val="none" w:sz="0" w:space="0" w:color="auto"/>
                <w:bottom w:val="none" w:sz="0" w:space="0" w:color="auto"/>
                <w:right w:val="none" w:sz="0" w:space="0" w:color="auto"/>
              </w:divBdr>
            </w:div>
            <w:div w:id="1323386107">
              <w:marLeft w:val="0"/>
              <w:marRight w:val="0"/>
              <w:marTop w:val="0"/>
              <w:marBottom w:val="0"/>
              <w:divBdr>
                <w:top w:val="none" w:sz="0" w:space="0" w:color="auto"/>
                <w:left w:val="none" w:sz="0" w:space="0" w:color="auto"/>
                <w:bottom w:val="none" w:sz="0" w:space="0" w:color="auto"/>
                <w:right w:val="none" w:sz="0" w:space="0" w:color="auto"/>
              </w:divBdr>
            </w:div>
            <w:div w:id="15311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vice.nalog.ru/zpu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og.ru/html/docs/tipsogl_services.doc" TargetMode="External"/><Relationship Id="rId5" Type="http://schemas.openxmlformats.org/officeDocument/2006/relationships/hyperlink" Target="http://minsvyaz.ru/ru/activity/govservices/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5581</Words>
  <Characters>31816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Светлана Николаевна</dc:creator>
  <cp:keywords/>
  <dc:description/>
  <cp:lastModifiedBy>Виктория Цырендоржиева</cp:lastModifiedBy>
  <cp:revision>2</cp:revision>
  <dcterms:created xsi:type="dcterms:W3CDTF">2022-09-14T03:52:00Z</dcterms:created>
  <dcterms:modified xsi:type="dcterms:W3CDTF">2022-09-14T03:52:00Z</dcterms:modified>
</cp:coreProperties>
</file>