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C47" w:rsidRDefault="00324C47" w:rsidP="00324C47">
      <w:r>
        <w:rPr>
          <w:noProof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2738120</wp:posOffset>
            </wp:positionH>
            <wp:positionV relativeFrom="paragraph">
              <wp:posOffset>37465</wp:posOffset>
            </wp:positionV>
            <wp:extent cx="542925" cy="685800"/>
            <wp:effectExtent l="19050" t="0" r="9525" b="0"/>
            <wp:wrapNone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64"/>
      </w:tblGrid>
      <w:tr w:rsidR="00324C47" w:rsidTr="00C4672B">
        <w:trPr>
          <w:trHeight w:val="2268"/>
        </w:trPr>
        <w:tc>
          <w:tcPr>
            <w:tcW w:w="836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324C47" w:rsidRDefault="00324C47" w:rsidP="00C4672B">
            <w:pPr>
              <w:pStyle w:val="af"/>
              <w:keepLines/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324C47" w:rsidRPr="004A301E" w:rsidRDefault="00324C47" w:rsidP="00324C47">
            <w:pPr>
              <w:tabs>
                <w:tab w:val="left" w:pos="856"/>
                <w:tab w:val="left" w:pos="1291"/>
              </w:tabs>
              <w:spacing w:after="0" w:line="240" w:lineRule="auto"/>
              <w:jc w:val="center"/>
              <w:rPr>
                <w:b/>
                <w:bCs/>
                <w:sz w:val="40"/>
              </w:rPr>
            </w:pPr>
            <w:r w:rsidRPr="004A301E">
              <w:rPr>
                <w:b/>
                <w:bCs/>
                <w:sz w:val="40"/>
              </w:rPr>
              <w:t>А Д М И Н И С Т Р А Ц И Я</w:t>
            </w:r>
          </w:p>
          <w:p w:rsidR="00324C47" w:rsidRPr="004A301E" w:rsidRDefault="00324C47" w:rsidP="00324C4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4A301E">
              <w:rPr>
                <w:b/>
                <w:bCs/>
                <w:sz w:val="28"/>
                <w:szCs w:val="28"/>
              </w:rPr>
              <w:t>муниципального образования городского поселения</w:t>
            </w:r>
          </w:p>
          <w:p w:rsidR="00324C47" w:rsidRPr="004A301E" w:rsidRDefault="00324C47" w:rsidP="00324C4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4A301E">
              <w:rPr>
                <w:b/>
                <w:bCs/>
                <w:sz w:val="28"/>
                <w:szCs w:val="28"/>
              </w:rPr>
              <w:t>«поселок Нижнеангарск»</w:t>
            </w:r>
          </w:p>
          <w:p w:rsidR="00324C47" w:rsidRDefault="00324C47" w:rsidP="00324C4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Северо-Байкальского района Республики Бурятия</w:t>
            </w:r>
          </w:p>
          <w:p w:rsidR="00324C47" w:rsidRPr="00421B91" w:rsidRDefault="00324C47" w:rsidP="00C4672B">
            <w:pPr>
              <w:spacing w:line="240" w:lineRule="atLeast"/>
              <w:jc w:val="center"/>
              <w:rPr>
                <w:b/>
                <w:szCs w:val="28"/>
              </w:rPr>
            </w:pPr>
          </w:p>
        </w:tc>
      </w:tr>
    </w:tbl>
    <w:p w:rsidR="00324C47" w:rsidRPr="00421B91" w:rsidRDefault="00143210" w:rsidP="00143210">
      <w:pPr>
        <w:pStyle w:val="af"/>
        <w:keepLines/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18.10. </w:t>
      </w:r>
      <w:r w:rsidR="00324C47" w:rsidRPr="00421B91">
        <w:rPr>
          <w:b/>
          <w:sz w:val="26"/>
          <w:szCs w:val="26"/>
        </w:rPr>
        <w:t xml:space="preserve"> 2018 года </w:t>
      </w:r>
      <w:r w:rsidR="00324C47">
        <w:rPr>
          <w:b/>
          <w:sz w:val="26"/>
          <w:szCs w:val="26"/>
        </w:rPr>
        <w:tab/>
      </w:r>
      <w:r w:rsidR="00324C47" w:rsidRPr="00421B91">
        <w:rPr>
          <w:b/>
          <w:sz w:val="26"/>
          <w:szCs w:val="26"/>
        </w:rPr>
        <w:tab/>
        <w:t xml:space="preserve">                               </w:t>
      </w:r>
      <w:r w:rsidR="00324C47" w:rsidRPr="00421B91">
        <w:rPr>
          <w:b/>
          <w:sz w:val="26"/>
          <w:szCs w:val="26"/>
        </w:rPr>
        <w:tab/>
        <w:t xml:space="preserve">  </w:t>
      </w:r>
      <w:r>
        <w:rPr>
          <w:b/>
          <w:sz w:val="26"/>
          <w:szCs w:val="26"/>
        </w:rPr>
        <w:t xml:space="preserve"> </w:t>
      </w:r>
    </w:p>
    <w:p w:rsidR="00324C47" w:rsidRDefault="00143210" w:rsidP="00324C47">
      <w:pPr>
        <w:tabs>
          <w:tab w:val="left" w:pos="907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24C47">
        <w:rPr>
          <w:b/>
          <w:sz w:val="28"/>
          <w:szCs w:val="28"/>
        </w:rPr>
        <w:t xml:space="preserve"> ПОСТАНОВЛЕНИЯ </w:t>
      </w:r>
      <w:r>
        <w:rPr>
          <w:b/>
          <w:sz w:val="28"/>
          <w:szCs w:val="28"/>
        </w:rPr>
        <w:t>№ 231</w:t>
      </w:r>
    </w:p>
    <w:p w:rsidR="00943953" w:rsidRDefault="00943953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943953" w:rsidRDefault="0079430D">
      <w:pPr>
        <w:widowControl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 внесении изменений и дополнений в Постановление Администрации  </w:t>
      </w:r>
    </w:p>
    <w:p w:rsidR="00943953" w:rsidRDefault="0079430D">
      <w:pPr>
        <w:widowControl w:val="0"/>
        <w:spacing w:after="0" w:line="240" w:lineRule="auto"/>
        <w:outlineLvl w:val="0"/>
        <w:rPr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МО ГП «поселок Нижнеангарск» от 26.03.2013 г. </w:t>
      </w:r>
      <w:r>
        <w:rPr>
          <w:rFonts w:ascii="Times New Roman" w:hAnsi="Times New Roman" w:cs="Times New Roman"/>
          <w:b/>
          <w:sz w:val="26"/>
          <w:szCs w:val="26"/>
        </w:rPr>
        <w:t>№ 16 «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Об утверждении административного  регламента   предоставления  муниципальной  услуги  </w:t>
      </w:r>
      <w:bookmarkStart w:id="0" w:name="__DdeLink__37888_855843549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«Выдача документов (выписки из домовой книги, выписки из похозяйственной книги, выписки из лицевых счетов, справки с места жительства и о составе семьи)» </w:t>
      </w:r>
      <w:bookmarkEnd w:id="0"/>
      <w:r>
        <w:rPr>
          <w:rFonts w:ascii="Times New Roman" w:hAnsi="Times New Roman" w:cs="Times New Roman"/>
          <w:b/>
          <w:sz w:val="26"/>
          <w:szCs w:val="26"/>
        </w:rPr>
        <w:t xml:space="preserve">в новой редакции».                            </w:t>
      </w:r>
    </w:p>
    <w:p w:rsidR="00943953" w:rsidRDefault="00943953">
      <w:pPr>
        <w:ind w:firstLine="360"/>
        <w:rPr>
          <w:sz w:val="26"/>
          <w:szCs w:val="26"/>
        </w:rPr>
      </w:pPr>
    </w:p>
    <w:p w:rsidR="00943953" w:rsidRDefault="00943953">
      <w:pPr>
        <w:pStyle w:val="Heading2"/>
        <w:tabs>
          <w:tab w:val="left" w:pos="0"/>
        </w:tabs>
        <w:spacing w:before="0" w:after="200" w:line="240" w:lineRule="auto"/>
        <w:rPr>
          <w:rFonts w:ascii="Times New Roman" w:hAnsi="Times New Roman" w:cs="Times New Roman"/>
        </w:rPr>
      </w:pPr>
    </w:p>
    <w:p w:rsidR="00943953" w:rsidRDefault="00943953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943953" w:rsidRDefault="0079430D">
      <w:pPr>
        <w:widowControl w:val="0"/>
        <w:spacing w:after="0" w:line="240" w:lineRule="auto"/>
        <w:ind w:firstLine="567"/>
        <w:jc w:val="both"/>
        <w:outlineLvl w:val="0"/>
      </w:pPr>
      <w:r>
        <w:rPr>
          <w:rFonts w:ascii="Times New Roman" w:hAnsi="Times New Roman" w:cs="Times New Roman"/>
          <w:sz w:val="26"/>
          <w:szCs w:val="26"/>
        </w:rPr>
        <w:t>В соответствии  с Федеральным  законом  от 27 июля 2010 года № 210-ФЗ «Об организации предоставления государственных и муниципальных услуг», Постановлением Правительства РФ от 26 марта 2016 года № 236 «О требованиях к предоставлению в электронной форме государственных и муниципальных услуг», Постановлением Правительства  Республики Бурятия от 07 февраля 2013 года № 51 «Об утверждении перечня государственных и муниципальных услуг, предоставляемых исполнительными органами государственной власти в Республике Бурятия и органами местного самоуправления в Республике Бурятия в многофункциональных центрах»</w:t>
      </w:r>
    </w:p>
    <w:p w:rsidR="00943953" w:rsidRDefault="00943953">
      <w:pPr>
        <w:widowControl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943953" w:rsidRDefault="0079430D">
      <w:pPr>
        <w:widowControl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943953" w:rsidRDefault="00943953">
      <w:pPr>
        <w:widowControl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943953" w:rsidRDefault="0079430D">
      <w:pPr>
        <w:pStyle w:val="Heading2"/>
        <w:tabs>
          <w:tab w:val="left" w:pos="0"/>
        </w:tabs>
        <w:spacing w:before="0" w:after="200" w:line="240" w:lineRule="auto"/>
        <w:jc w:val="both"/>
      </w:pPr>
      <w:r>
        <w:rPr>
          <w:rFonts w:ascii="Times New Roman" w:eastAsia="Times New Roman" w:hAnsi="Times New Roman" w:cs="Times New Roman"/>
          <w:b w:val="0"/>
          <w:bCs w:val="0"/>
          <w:color w:val="00000A"/>
        </w:rPr>
        <w:t xml:space="preserve">1. Внести в </w:t>
      </w:r>
      <w:r>
        <w:rPr>
          <w:rFonts w:ascii="Times New Roman" w:hAnsi="Times New Roman" w:cs="Times New Roman"/>
          <w:b w:val="0"/>
          <w:color w:val="00000A"/>
        </w:rPr>
        <w:t xml:space="preserve">Административный регламент  предоставления муниципальной услуги  </w:t>
      </w:r>
      <w:r>
        <w:rPr>
          <w:rFonts w:ascii="Times New Roman" w:hAnsi="Times New Roman" w:cs="Times New Roman"/>
          <w:b w:val="0"/>
          <w:bCs w:val="0"/>
          <w:color w:val="000000"/>
        </w:rPr>
        <w:t xml:space="preserve">«Выдача документов (выписки из домовой книги, выписки из похозяйственной книги, выписки из лицевых счетов, справки с места жительства и о составе семьи)» </w:t>
      </w:r>
      <w:r>
        <w:rPr>
          <w:rFonts w:ascii="Times New Roman" w:hAnsi="Times New Roman" w:cs="Times New Roman"/>
          <w:b w:val="0"/>
          <w:color w:val="00000A"/>
        </w:rPr>
        <w:t xml:space="preserve">   в новой   редакции» утвержденный </w:t>
      </w:r>
      <w:r>
        <w:rPr>
          <w:rFonts w:ascii="Times New Roman" w:eastAsia="Times New Roman" w:hAnsi="Times New Roman" w:cs="Times New Roman"/>
          <w:b w:val="0"/>
          <w:bCs w:val="0"/>
          <w:color w:val="00000A"/>
        </w:rPr>
        <w:t xml:space="preserve">Постановлением Администрации МО ГП «поселок Нижнеангарск» от  26.03.2013г. № 16  </w:t>
      </w:r>
      <w:r>
        <w:rPr>
          <w:rFonts w:ascii="Times New Roman" w:hAnsi="Times New Roman" w:cs="Times New Roman"/>
          <w:b w:val="0"/>
          <w:color w:val="00000A"/>
        </w:rPr>
        <w:t xml:space="preserve"> следующие изменения и дополнения:</w:t>
      </w:r>
    </w:p>
    <w:p w:rsidR="00943953" w:rsidRDefault="00943953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943953" w:rsidRDefault="0079430D">
      <w:pPr>
        <w:pStyle w:val="pboth"/>
        <w:spacing w:beforeAutospacing="0" w:after="180" w:afterAutospacing="0" w:line="330" w:lineRule="atLeast"/>
        <w:jc w:val="both"/>
        <w:textAlignment w:val="baseline"/>
      </w:pPr>
      <w:r>
        <w:rPr>
          <w:sz w:val="26"/>
          <w:szCs w:val="26"/>
        </w:rPr>
        <w:t xml:space="preserve">1.1. Раздел 1.  подраздел  1.2. дополнить пунктами 1.2.1., 1.2.2., 1.2.3. следующего содержания: </w:t>
      </w:r>
    </w:p>
    <w:p w:rsidR="00943953" w:rsidRDefault="0079430D">
      <w:pPr>
        <w:pStyle w:val="pboth"/>
        <w:spacing w:beforeAutospacing="0" w:after="180" w:afterAutospacing="0" w:line="330" w:lineRule="atLeast"/>
        <w:jc w:val="both"/>
        <w:textAlignment w:val="baseline"/>
      </w:pPr>
      <w:r>
        <w:rPr>
          <w:sz w:val="26"/>
          <w:szCs w:val="26"/>
        </w:rPr>
        <w:t>1.2.1.</w:t>
      </w:r>
      <w:r>
        <w:rPr>
          <w:color w:val="000000"/>
          <w:sz w:val="26"/>
          <w:szCs w:val="26"/>
        </w:rPr>
        <w:t xml:space="preserve"> При предоставлении услуг в электронной форме посредством федеральной государственной информационной системы "Единый портал государственных и муниципальных услуг (функций)" (далее - единый портал), порталов государственных и муниципальных услуг субъектов Российской Федерации (далее - порталы услуг), а </w:t>
      </w:r>
      <w:r>
        <w:rPr>
          <w:color w:val="000000"/>
          <w:sz w:val="26"/>
          <w:szCs w:val="26"/>
        </w:rPr>
        <w:lastRenderedPageBreak/>
        <w:t>также официальных сайтов органов государственной власти и органов местного самоуправления (далее - официальные сайты) заявителю обеспечивается:</w:t>
      </w:r>
    </w:p>
    <w:p w:rsidR="00943953" w:rsidRDefault="0079430D">
      <w:pPr>
        <w:pStyle w:val="pboth"/>
        <w:spacing w:beforeAutospacing="0" w:after="180" w:afterAutospacing="0" w:line="330" w:lineRule="atLeast"/>
        <w:jc w:val="both"/>
        <w:textAlignment w:val="baseline"/>
      </w:pPr>
      <w:bookmarkStart w:id="1" w:name="100019"/>
      <w:bookmarkEnd w:id="1"/>
      <w:r>
        <w:rPr>
          <w:color w:val="000000"/>
          <w:sz w:val="26"/>
          <w:szCs w:val="26"/>
        </w:rPr>
        <w:t>1.2.2. Получение информации о порядке и сроках предоставления услуги. Информация о порядке и сроках предоставления услуги, основанная на сведениях об услугах, содержащихся в федеральной государственной информационной системе "Федеральный реестр государственных и муниципальных услуг (функций)", размещенная на едином портале, порталах услуг и официальных сайтах, предоставляется заявителю бесплатно.</w:t>
      </w:r>
      <w:bookmarkStart w:id="2" w:name="100035"/>
      <w:bookmarkEnd w:id="2"/>
      <w:r>
        <w:rPr>
          <w:color w:val="000000"/>
          <w:sz w:val="26"/>
          <w:szCs w:val="26"/>
        </w:rPr>
        <w:t xml:space="preserve"> Не допускается отказ в приеме запроса и иных документов, необходимых для предоставления услуги, а также отказ в предоставлении услуги в случае, если запрос и документы, необходимые для предоставления услуги, поданы в соответствии с информацией о сроках и порядке предоставления услуги, опубликованной на едином портале, порталах услуг и официальных сайтах.</w:t>
      </w:r>
      <w:bookmarkStart w:id="3" w:name="100036"/>
      <w:bookmarkEnd w:id="3"/>
      <w:r>
        <w:rPr>
          <w:color w:val="000000"/>
          <w:sz w:val="26"/>
          <w:szCs w:val="26"/>
        </w:rPr>
        <w:t xml:space="preserve"> 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943953" w:rsidRDefault="0079430D">
      <w:pPr>
        <w:pStyle w:val="pboth"/>
        <w:spacing w:beforeAutospacing="0" w:after="0" w:afterAutospacing="0"/>
        <w:jc w:val="both"/>
        <w:textAlignment w:val="baseline"/>
      </w:pPr>
      <w:r>
        <w:rPr>
          <w:color w:val="000000"/>
          <w:sz w:val="26"/>
          <w:szCs w:val="26"/>
        </w:rPr>
        <w:t>1.2.3. Запись на прием в орган (организацию), многофункциональный центр предоставления государственных и муниципальных услуг (далее - многофункциональный центр) для подачи запроса о предоставлении услуги (далее - запрос). При организации записи на прием в орган (организацию) или многофункциональный центр заявителю обеспечивается возможность:</w:t>
      </w:r>
    </w:p>
    <w:p w:rsidR="00943953" w:rsidRDefault="0079430D">
      <w:pPr>
        <w:pStyle w:val="pboth"/>
        <w:spacing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bookmarkStart w:id="4" w:name="100038"/>
      <w:bookmarkEnd w:id="4"/>
      <w:r>
        <w:rPr>
          <w:color w:val="000000"/>
          <w:sz w:val="26"/>
          <w:szCs w:val="26"/>
        </w:rPr>
        <w:t>а) ознакомления с расписанием работы органа (организации) или многофункционального центра либо уполномоченного сотрудника органа (организации) или многофункционального центра, а также с доступными для записи на прием датами и интервалами времени приема;</w:t>
      </w:r>
    </w:p>
    <w:p w:rsidR="00943953" w:rsidRDefault="0079430D">
      <w:pPr>
        <w:pStyle w:val="pboth"/>
        <w:spacing w:beforeAutospacing="0" w:after="0" w:afterAutospacing="0"/>
        <w:jc w:val="both"/>
        <w:textAlignment w:val="baseline"/>
      </w:pPr>
      <w:bookmarkStart w:id="5" w:name="100039"/>
      <w:bookmarkEnd w:id="5"/>
      <w:r>
        <w:rPr>
          <w:color w:val="000000"/>
          <w:sz w:val="26"/>
          <w:szCs w:val="26"/>
        </w:rPr>
        <w:t>б) записи в любые свободные для приема дату и время в пределах установленного в органе (организации) или многофункциональном центре графика приема заявителей.</w:t>
      </w:r>
      <w:bookmarkStart w:id="6" w:name="100040"/>
      <w:bookmarkEnd w:id="6"/>
      <w:r>
        <w:rPr>
          <w:color w:val="000000"/>
          <w:sz w:val="26"/>
          <w:szCs w:val="26"/>
        </w:rPr>
        <w:t xml:space="preserve"> При осуществлении записи на прием орган (организация) или многофункциональный центр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  <w:bookmarkStart w:id="7" w:name="100041"/>
      <w:bookmarkEnd w:id="7"/>
      <w:r>
        <w:rPr>
          <w:color w:val="000000"/>
          <w:sz w:val="26"/>
          <w:szCs w:val="26"/>
        </w:rPr>
        <w:t xml:space="preserve"> Запись на прием может осуществляться посредством информационной системы органа (организации) или многофункционального центра, которая обеспечивает возможность интеграции с единым порталом, порталами услуг и официальными сайтами.</w:t>
      </w:r>
    </w:p>
    <w:p w:rsidR="00943953" w:rsidRDefault="00943953">
      <w:pPr>
        <w:pStyle w:val="pboth"/>
        <w:spacing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</w:p>
    <w:p w:rsidR="00943953" w:rsidRDefault="0079430D">
      <w:pPr>
        <w:pStyle w:val="pboth"/>
        <w:spacing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1.2.  Раздел 3. подраздел 3.2. дополнить  пункт 1.  следующего содержания:</w:t>
      </w:r>
    </w:p>
    <w:p w:rsidR="00943953" w:rsidRDefault="0079430D">
      <w:pPr>
        <w:pStyle w:val="pboth"/>
        <w:spacing w:beforeAutospacing="0" w:after="0" w:afterAutospacing="0" w:line="330" w:lineRule="atLeast"/>
        <w:jc w:val="both"/>
        <w:textAlignment w:val="baseline"/>
      </w:pPr>
      <w:r>
        <w:rPr>
          <w:color w:val="000000"/>
          <w:sz w:val="26"/>
          <w:szCs w:val="26"/>
        </w:rPr>
        <w:t xml:space="preserve">1) Прием и регистрация органом (организацией) запроса и иных документов, необходимых для предоставления услуги. Орган (организация) обеспечивает прием документов, необходимых для предоставления услуги, и регистрацию запроса без необходимости повторного представления заявителем таких документов на бумажном </w:t>
      </w:r>
      <w:r>
        <w:rPr>
          <w:color w:val="000000"/>
          <w:sz w:val="26"/>
          <w:szCs w:val="26"/>
        </w:rPr>
        <w:lastRenderedPageBreak/>
        <w:t>носителе. Предоставление услуги начинается с момента приема и регистрации органом (организацией) электронных документов, необходимых для предоставления услуги.</w:t>
      </w:r>
    </w:p>
    <w:p w:rsidR="00943953" w:rsidRDefault="0079430D">
      <w:pPr>
        <w:pStyle w:val="pboth"/>
        <w:spacing w:beforeAutospacing="0" w:after="180" w:afterAutospacing="0" w:line="330" w:lineRule="atLeast"/>
        <w:jc w:val="both"/>
        <w:textAlignment w:val="baseline"/>
      </w:pPr>
      <w:r>
        <w:rPr>
          <w:color w:val="000000"/>
          <w:sz w:val="26"/>
          <w:szCs w:val="26"/>
        </w:rPr>
        <w:t>1.3. Раздел 3. подраздел 3.3.дополнить  пунктами7., 8. следующего содержания:</w:t>
      </w:r>
    </w:p>
    <w:p w:rsidR="00943953" w:rsidRDefault="0079430D">
      <w:pPr>
        <w:pStyle w:val="pboth"/>
        <w:spacing w:beforeAutospacing="0" w:after="0" w:afterAutospacing="0"/>
        <w:jc w:val="both"/>
        <w:textAlignment w:val="baseline"/>
      </w:pPr>
      <w:r>
        <w:rPr>
          <w:color w:val="000000"/>
          <w:sz w:val="26"/>
          <w:szCs w:val="26"/>
        </w:rPr>
        <w:t>7) Формирование запроса, осуществляется посредством заполнения электронной формы запроса на едином портале, порталах услуг или официальных сайтах без необходимости дополнительной подачи запроса в какой-либо иной форме.</w:t>
      </w:r>
      <w:bookmarkStart w:id="8" w:name="100043"/>
      <w:bookmarkEnd w:id="8"/>
      <w:r>
        <w:rPr>
          <w:color w:val="000000"/>
          <w:sz w:val="26"/>
          <w:szCs w:val="26"/>
        </w:rPr>
        <w:t xml:space="preserve"> На едином портале, порталах услуг и официальных сайтах размещаются образцы заполнения электронной формы запроса.</w:t>
      </w:r>
      <w:bookmarkStart w:id="9" w:name="100044"/>
      <w:bookmarkEnd w:id="9"/>
      <w:r>
        <w:rPr>
          <w:color w:val="000000"/>
          <w:sz w:val="26"/>
          <w:szCs w:val="26"/>
        </w:rPr>
        <w:t xml:space="preserve"> Если на едином портале заявителю не обеспечивается возможность заполнения электронной формы запроса, то для формирования запроса на едином портале в порядке, определяемом Министерством связи и массовых коммуникаций Российской Федерации, обеспечивается автоматический переход к заполнению электронной формы указанного запроса на портале услуг или официальном сайте.</w:t>
      </w:r>
      <w:bookmarkStart w:id="10" w:name="100045"/>
      <w:bookmarkEnd w:id="10"/>
      <w:r>
        <w:rPr>
          <w:color w:val="000000"/>
          <w:sz w:val="26"/>
          <w:szCs w:val="26"/>
        </w:rPr>
        <w:t xml:space="preserve"> Форматно-логическая проверка сформированного запроса осуществляется в порядке, определяемом органом местного самоуправления,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</w:t>
      </w:r>
      <w:bookmarkStart w:id="11" w:name="100046"/>
      <w:bookmarkEnd w:id="11"/>
      <w:r>
        <w:rPr>
          <w:color w:val="000000"/>
          <w:sz w:val="26"/>
          <w:szCs w:val="26"/>
        </w:rPr>
        <w:t>. При формировании запроса обеспечивается:</w:t>
      </w:r>
    </w:p>
    <w:p w:rsidR="00943953" w:rsidRDefault="0079430D">
      <w:pPr>
        <w:pStyle w:val="pboth"/>
        <w:spacing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bookmarkStart w:id="12" w:name="100047"/>
      <w:bookmarkEnd w:id="12"/>
      <w:r>
        <w:rPr>
          <w:color w:val="000000"/>
          <w:sz w:val="26"/>
          <w:szCs w:val="26"/>
        </w:rPr>
        <w:t>а) возможность копирования и сохранения запроса и иных документов, необходимых для предоставления услуги;</w:t>
      </w:r>
    </w:p>
    <w:p w:rsidR="00943953" w:rsidRDefault="0079430D">
      <w:pPr>
        <w:pStyle w:val="pboth"/>
        <w:spacing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bookmarkStart w:id="13" w:name="100048"/>
      <w:bookmarkEnd w:id="13"/>
      <w:r>
        <w:rPr>
          <w:color w:val="000000"/>
          <w:sz w:val="26"/>
          <w:szCs w:val="26"/>
        </w:rPr>
        <w:t>б)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943953" w:rsidRDefault="0079430D">
      <w:pPr>
        <w:pStyle w:val="pboth"/>
        <w:spacing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bookmarkStart w:id="14" w:name="100049"/>
      <w:bookmarkEnd w:id="14"/>
      <w:r>
        <w:rPr>
          <w:color w:val="000000"/>
          <w:sz w:val="26"/>
          <w:szCs w:val="26"/>
        </w:rPr>
        <w:t>в) возможность печати на бумажном носителе копии электронной формы запроса;</w:t>
      </w:r>
    </w:p>
    <w:p w:rsidR="00943953" w:rsidRDefault="0079430D">
      <w:pPr>
        <w:pStyle w:val="pboth"/>
        <w:spacing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bookmarkStart w:id="15" w:name="100050"/>
      <w:bookmarkEnd w:id="15"/>
      <w:r>
        <w:rPr>
          <w:color w:val="000000"/>
          <w:sz w:val="26"/>
          <w:szCs w:val="26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943953" w:rsidRDefault="0079430D">
      <w:pPr>
        <w:pStyle w:val="pboth"/>
        <w:spacing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bookmarkStart w:id="16" w:name="100051"/>
      <w:bookmarkEnd w:id="16"/>
      <w:r>
        <w:rPr>
          <w:color w:val="000000"/>
          <w:sz w:val="26"/>
          <w:szCs w:val="26"/>
        </w:rPr>
        <w:t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едином портале, порталах услуг или официальных сайтах, в части, касающейся сведений, отсутствующих в единой системе идентификации и аутентификации;</w:t>
      </w:r>
    </w:p>
    <w:p w:rsidR="00943953" w:rsidRDefault="0079430D">
      <w:pPr>
        <w:pStyle w:val="pboth"/>
        <w:spacing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bookmarkStart w:id="17" w:name="100052"/>
      <w:bookmarkEnd w:id="17"/>
      <w:r>
        <w:rPr>
          <w:color w:val="000000"/>
          <w:sz w:val="26"/>
          <w:szCs w:val="26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943953" w:rsidRDefault="0079430D">
      <w:pPr>
        <w:pStyle w:val="pboth"/>
        <w:spacing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bookmarkStart w:id="18" w:name="100053"/>
      <w:bookmarkEnd w:id="18"/>
      <w:r>
        <w:rPr>
          <w:color w:val="000000"/>
          <w:sz w:val="26"/>
          <w:szCs w:val="26"/>
        </w:rPr>
        <w:t>ж) возможность доступа заявителя на едином портале, портале услуг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943953" w:rsidRDefault="0079430D">
      <w:pPr>
        <w:pStyle w:val="pboth"/>
        <w:spacing w:beforeAutospacing="0" w:after="0" w:afterAutospacing="0"/>
        <w:jc w:val="both"/>
        <w:textAlignment w:val="baseline"/>
      </w:pPr>
      <w:bookmarkStart w:id="19" w:name="100054"/>
      <w:bookmarkEnd w:id="19"/>
      <w:r>
        <w:rPr>
          <w:color w:val="000000"/>
          <w:sz w:val="26"/>
          <w:szCs w:val="26"/>
        </w:rPr>
        <w:t>Сформированный и подписанный запрос и иные документы, необходимые для предоставления услуги, направляются в орган местного самоуправления посредством порталов или официальных сайтов.</w:t>
      </w:r>
    </w:p>
    <w:p w:rsidR="00943953" w:rsidRDefault="00943953">
      <w:pPr>
        <w:pStyle w:val="pboth"/>
        <w:spacing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</w:p>
    <w:p w:rsidR="00943953" w:rsidRDefault="0079430D">
      <w:pPr>
        <w:pStyle w:val="pboth"/>
        <w:spacing w:beforeAutospacing="0" w:after="0" w:afterAutospacing="0"/>
        <w:jc w:val="both"/>
        <w:textAlignment w:val="baseline"/>
      </w:pPr>
      <w:r>
        <w:rPr>
          <w:color w:val="000000"/>
          <w:sz w:val="26"/>
          <w:szCs w:val="26"/>
        </w:rPr>
        <w:t xml:space="preserve">8). Получение сведений о ходе выполнения запроса. Уведомление о завершении выполнения органами местного самоуправления  требования к предоставлению в </w:t>
      </w:r>
      <w:r>
        <w:rPr>
          <w:color w:val="000000"/>
          <w:sz w:val="26"/>
          <w:szCs w:val="26"/>
        </w:rPr>
        <w:lastRenderedPageBreak/>
        <w:t>электронной форме государственных и муниципальных услуг направляется заявителю в срок, не превышающий одного рабочего дня после завершения соответствующего действия, на адрес электронной почты или с использованием средств единого портала, порталов услуг или официального сайта в единый личный кабинет по выбору заявителя. При предоставлении услуги в электронной форме заявителю направляется:</w:t>
      </w:r>
    </w:p>
    <w:p w:rsidR="00943953" w:rsidRDefault="0079430D">
      <w:pPr>
        <w:pStyle w:val="pboth"/>
        <w:spacing w:beforeAutospacing="0" w:after="0" w:afterAutospacing="0"/>
        <w:jc w:val="both"/>
        <w:textAlignment w:val="baseline"/>
      </w:pPr>
      <w:bookmarkStart w:id="20" w:name="1000701"/>
      <w:bookmarkEnd w:id="20"/>
      <w:r>
        <w:rPr>
          <w:color w:val="000000"/>
          <w:sz w:val="26"/>
          <w:szCs w:val="26"/>
        </w:rPr>
        <w:t>а) уведомление о записи на прием в орган (организацию) или многофункциональный центр, содержащее сведения о дате, времени и месте приема;</w:t>
      </w:r>
    </w:p>
    <w:p w:rsidR="00943953" w:rsidRDefault="0079430D">
      <w:pPr>
        <w:pStyle w:val="pboth"/>
        <w:spacing w:beforeAutospacing="0" w:after="0" w:afterAutospacing="0"/>
        <w:jc w:val="both"/>
        <w:textAlignment w:val="baseline"/>
      </w:pPr>
      <w:bookmarkStart w:id="21" w:name="1000711"/>
      <w:bookmarkEnd w:id="21"/>
      <w:r>
        <w:rPr>
          <w:color w:val="000000"/>
          <w:sz w:val="26"/>
          <w:szCs w:val="26"/>
        </w:rPr>
        <w:t xml:space="preserve">б) уведомление о приеме и регистрации запроса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</w:t>
      </w:r>
      <w:r>
        <w:rPr>
          <w:sz w:val="26"/>
          <w:szCs w:val="26"/>
        </w:rPr>
        <w:t>мотивированный отказ в приеме запроса и иных документов, необходимых для предоставления услуги;</w:t>
      </w:r>
    </w:p>
    <w:p w:rsidR="00943953" w:rsidRDefault="0079430D">
      <w:pPr>
        <w:pStyle w:val="pboth"/>
        <w:spacing w:beforeAutospacing="0" w:after="0" w:afterAutospacing="0"/>
        <w:jc w:val="both"/>
        <w:textAlignment w:val="baseline"/>
      </w:pPr>
      <w:bookmarkStart w:id="22" w:name="1000721"/>
      <w:bookmarkEnd w:id="22"/>
      <w:r>
        <w:rPr>
          <w:sz w:val="26"/>
          <w:szCs w:val="26"/>
        </w:rPr>
        <w:t>в) уведомление о факте получения информации, подтверждающей оплату услуги;</w:t>
      </w:r>
    </w:p>
    <w:p w:rsidR="00943953" w:rsidRDefault="0079430D">
      <w:pPr>
        <w:pStyle w:val="pboth"/>
        <w:spacing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bookmarkStart w:id="23" w:name="1000731"/>
      <w:bookmarkEnd w:id="23"/>
      <w:r>
        <w:rPr>
          <w:color w:val="000000"/>
          <w:sz w:val="26"/>
          <w:szCs w:val="26"/>
        </w:rPr>
        <w:t>г)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943953" w:rsidRDefault="00943953">
      <w:pPr>
        <w:pStyle w:val="pboth"/>
        <w:spacing w:beforeAutospacing="0" w:after="180" w:afterAutospacing="0" w:line="330" w:lineRule="atLeast"/>
        <w:jc w:val="both"/>
        <w:textAlignment w:val="baseline"/>
        <w:rPr>
          <w:color w:val="000000"/>
          <w:sz w:val="26"/>
          <w:szCs w:val="26"/>
        </w:rPr>
      </w:pPr>
    </w:p>
    <w:p w:rsidR="00943953" w:rsidRDefault="0079430D">
      <w:pPr>
        <w:pStyle w:val="pboth"/>
        <w:spacing w:beforeAutospacing="0" w:after="180" w:afterAutospacing="0" w:line="330" w:lineRule="atLeast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1.5. Раздел 3.  подраздел 3.4. дополнить  пунктами</w:t>
      </w:r>
      <w:r w:rsidR="004927B7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1., 2.   следующего содержания:</w:t>
      </w:r>
    </w:p>
    <w:p w:rsidR="005207BC" w:rsidRDefault="0079430D">
      <w:pPr>
        <w:pStyle w:val="pboth"/>
        <w:spacing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 Получение результата предоставления услуги.</w:t>
      </w:r>
    </w:p>
    <w:p w:rsidR="00943953" w:rsidRDefault="0079430D">
      <w:pPr>
        <w:pStyle w:val="pboth"/>
        <w:spacing w:beforeAutospacing="0" w:after="0" w:afterAutospacing="0"/>
        <w:jc w:val="both"/>
        <w:textAlignment w:val="baseline"/>
      </w:pPr>
      <w:r>
        <w:rPr>
          <w:color w:val="000000"/>
          <w:sz w:val="26"/>
          <w:szCs w:val="26"/>
        </w:rPr>
        <w:t xml:space="preserve"> Заявителю в качестве результата предоставления услуги обеспечивается по его выбору возможность получения:</w:t>
      </w:r>
    </w:p>
    <w:p w:rsidR="00943953" w:rsidRDefault="0079430D">
      <w:pPr>
        <w:pStyle w:val="pboth"/>
        <w:spacing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bookmarkStart w:id="24" w:name="100061"/>
      <w:bookmarkEnd w:id="24"/>
      <w:r>
        <w:rPr>
          <w:color w:val="000000"/>
          <w:sz w:val="26"/>
          <w:szCs w:val="26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943953" w:rsidRDefault="0079430D">
      <w:pPr>
        <w:pStyle w:val="pboth"/>
        <w:spacing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bookmarkStart w:id="25" w:name="100062"/>
      <w:bookmarkEnd w:id="25"/>
      <w:r>
        <w:rPr>
          <w:color w:val="000000"/>
          <w:sz w:val="26"/>
          <w:szCs w:val="26"/>
        </w:rPr>
        <w:t>б) документа на бумажном носителе, подтверждающего содержание электронного документа, направленного органом (организацией), в многофункциональном центре;</w:t>
      </w:r>
    </w:p>
    <w:p w:rsidR="00943953" w:rsidRDefault="0079430D">
      <w:pPr>
        <w:pStyle w:val="pboth"/>
        <w:spacing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bookmarkStart w:id="26" w:name="100063"/>
      <w:bookmarkEnd w:id="26"/>
      <w:r>
        <w:rPr>
          <w:color w:val="000000"/>
          <w:sz w:val="26"/>
          <w:szCs w:val="26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943953" w:rsidRDefault="0079430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услуги. Заявителю обеспечивается доступ к результату предоставления услуги, полученному в форме электронного документа, на едином портале, порталах услуг или официальных сайтах (в том числе в едином личном кабинете) в течение срока, установленного законодательством Российской Федерации.</w:t>
      </w:r>
    </w:p>
    <w:p w:rsidR="00943953" w:rsidRDefault="00943953">
      <w:pPr>
        <w:spacing w:after="0" w:line="240" w:lineRule="auto"/>
        <w:ind w:firstLine="540"/>
        <w:jc w:val="both"/>
        <w:rPr>
          <w:sz w:val="26"/>
          <w:szCs w:val="26"/>
        </w:rPr>
      </w:pPr>
    </w:p>
    <w:p w:rsidR="005207BC" w:rsidRDefault="0079430D">
      <w:pPr>
        <w:pStyle w:val="pboth"/>
        <w:spacing w:beforeAutospacing="0" w:after="0" w:afterAutospacing="0" w:line="330" w:lineRule="atLeast"/>
        <w:jc w:val="both"/>
        <w:textAlignment w:val="baseline"/>
        <w:rPr>
          <w:color w:val="000000"/>
          <w:sz w:val="26"/>
          <w:szCs w:val="26"/>
        </w:rPr>
      </w:pPr>
      <w:r>
        <w:rPr>
          <w:sz w:val="26"/>
          <w:szCs w:val="26"/>
        </w:rPr>
        <w:t>2. Осуществление оценки качества предоставления</w:t>
      </w:r>
      <w:r>
        <w:rPr>
          <w:color w:val="000000"/>
          <w:sz w:val="26"/>
          <w:szCs w:val="26"/>
        </w:rPr>
        <w:t xml:space="preserve"> услуги. </w:t>
      </w:r>
    </w:p>
    <w:p w:rsidR="00943953" w:rsidRDefault="0079430D">
      <w:pPr>
        <w:pStyle w:val="pboth"/>
        <w:spacing w:beforeAutospacing="0" w:after="0" w:afterAutospacing="0" w:line="330" w:lineRule="atLeast"/>
        <w:jc w:val="both"/>
        <w:textAlignment w:val="baseline"/>
      </w:pPr>
      <w:r>
        <w:rPr>
          <w:color w:val="000000"/>
          <w:sz w:val="26"/>
          <w:szCs w:val="26"/>
        </w:rPr>
        <w:t>Оценка заявителем качества предоставления услуги в электронной форме не является обязательным условием для продолжения предоставления органом (организацией) услуги.</w:t>
      </w:r>
    </w:p>
    <w:p w:rsidR="00943953" w:rsidRDefault="00943953">
      <w:pPr>
        <w:pStyle w:val="pboth"/>
        <w:spacing w:beforeAutospacing="0" w:after="0" w:afterAutospacing="0" w:line="330" w:lineRule="atLeast"/>
        <w:jc w:val="both"/>
        <w:textAlignment w:val="baseline"/>
        <w:rPr>
          <w:color w:val="000000"/>
          <w:sz w:val="26"/>
          <w:szCs w:val="26"/>
        </w:rPr>
      </w:pPr>
    </w:p>
    <w:p w:rsidR="00943953" w:rsidRDefault="0079430D">
      <w:pPr>
        <w:pStyle w:val="pboth"/>
        <w:spacing w:beforeAutospacing="0" w:after="0" w:afterAutospacing="0" w:line="330" w:lineRule="atLeast"/>
        <w:jc w:val="both"/>
        <w:textAlignment w:val="baseline"/>
        <w:rPr>
          <w:color w:val="000000"/>
          <w:sz w:val="26"/>
          <w:szCs w:val="26"/>
          <w:highlight w:val="yellow"/>
        </w:rPr>
      </w:pPr>
      <w:r>
        <w:rPr>
          <w:color w:val="000000"/>
          <w:sz w:val="26"/>
          <w:szCs w:val="26"/>
        </w:rPr>
        <w:t>1.6.  Раздел 5.  подраздел 5.1. дополнить пунктом 5.1.1.</w:t>
      </w:r>
    </w:p>
    <w:p w:rsidR="00943953" w:rsidRDefault="00943953">
      <w:pPr>
        <w:pStyle w:val="pboth"/>
        <w:spacing w:beforeAutospacing="0" w:after="0" w:afterAutospacing="0" w:line="330" w:lineRule="atLeast"/>
        <w:jc w:val="both"/>
        <w:textAlignment w:val="baseline"/>
        <w:rPr>
          <w:color w:val="000000"/>
          <w:sz w:val="26"/>
          <w:szCs w:val="26"/>
        </w:rPr>
      </w:pPr>
    </w:p>
    <w:p w:rsidR="00943953" w:rsidRDefault="0079430D">
      <w:pPr>
        <w:pStyle w:val="pboth"/>
        <w:spacing w:beforeAutospacing="0" w:after="0" w:afterAutospacing="0" w:line="330" w:lineRule="atLeast"/>
        <w:jc w:val="both"/>
        <w:textAlignment w:val="baseline"/>
      </w:pPr>
      <w:r>
        <w:rPr>
          <w:color w:val="000000"/>
          <w:sz w:val="26"/>
          <w:szCs w:val="26"/>
        </w:rPr>
        <w:t xml:space="preserve">5.1.1.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служащего. Заявителю обеспечивается возможность направления </w:t>
      </w:r>
      <w:r>
        <w:rPr>
          <w:color w:val="000000"/>
          <w:sz w:val="26"/>
          <w:szCs w:val="26"/>
        </w:rPr>
        <w:lastRenderedPageBreak/>
        <w:t>жалобы на решения, действия или бездействие органа (организации), должностного лица органа (организации) либо государственного или муниципального служащего в соответствии со </w:t>
      </w:r>
      <w:hyperlink r:id="rId8" w:anchor="000107" w:history="1">
        <w:r>
          <w:rPr>
            <w:rStyle w:val="-"/>
            <w:color w:val="005EA5"/>
            <w:sz w:val="26"/>
            <w:szCs w:val="26"/>
          </w:rPr>
          <w:t>статьей 11.2</w:t>
        </w:r>
      </w:hyperlink>
      <w:r>
        <w:rPr>
          <w:color w:val="000000"/>
          <w:sz w:val="26"/>
          <w:szCs w:val="26"/>
        </w:rPr>
        <w:t> Федерального закона "Об организации предоставления государственных и муниципальных услуг" и в порядке, установленном </w:t>
      </w:r>
      <w:hyperlink r:id="rId9">
        <w:r>
          <w:rPr>
            <w:rStyle w:val="-"/>
            <w:color w:val="005EA5"/>
            <w:sz w:val="26"/>
            <w:szCs w:val="26"/>
          </w:rPr>
          <w:t>постановлением</w:t>
        </w:r>
      </w:hyperlink>
      <w:r w:rsidR="002274ED">
        <w:t xml:space="preserve"> </w:t>
      </w:r>
      <w:r>
        <w:rPr>
          <w:color w:val="000000"/>
          <w:sz w:val="26"/>
          <w:szCs w:val="26"/>
        </w:rPr>
        <w:t>Правительства Российской Федерации от 20 ноября 2012 г. N 1198 "О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943953" w:rsidRDefault="00943953">
      <w:pPr>
        <w:pStyle w:val="pboth"/>
        <w:spacing w:beforeAutospacing="0" w:after="0" w:afterAutospacing="0" w:line="330" w:lineRule="atLeast"/>
        <w:jc w:val="both"/>
        <w:textAlignment w:val="baseline"/>
        <w:rPr>
          <w:color w:val="000000" w:themeColor="text1"/>
          <w:sz w:val="26"/>
          <w:szCs w:val="26"/>
        </w:rPr>
      </w:pPr>
    </w:p>
    <w:p w:rsidR="00943953" w:rsidRDefault="007943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 Настоящее постановление вступает в силу со дня его официального обнародования на информационных стендах администрации муниципального образования городского поселения «поселок Нижнеангарск».</w:t>
      </w:r>
    </w:p>
    <w:p w:rsidR="00943953" w:rsidRDefault="007943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Настоящее  постановление подлежит размещению на официальном сайте Администрации муниципального образования городского поселения «поселок Нижнеангарск» и на портале Государственных и муниципальных услуг Республики Бурятия.  </w:t>
      </w:r>
    </w:p>
    <w:p w:rsidR="00943953" w:rsidRDefault="007943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Контроль за исполнением настоящего постановления оставляю за собой.</w:t>
      </w:r>
    </w:p>
    <w:p w:rsidR="00943953" w:rsidRDefault="00943953">
      <w:pPr>
        <w:widowControl w:val="0"/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943953" w:rsidRDefault="00943953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943953" w:rsidRDefault="00943953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943953" w:rsidRDefault="00943953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943953" w:rsidRDefault="0079430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Глава, председатель </w:t>
      </w:r>
    </w:p>
    <w:p w:rsidR="00943953" w:rsidRDefault="0079430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Совета депутатов МО ГП </w:t>
      </w:r>
    </w:p>
    <w:p w:rsidR="00943953" w:rsidRDefault="0079430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«поселок Нижнеангарск»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Е.Д. Каурцева</w:t>
      </w:r>
    </w:p>
    <w:p w:rsidR="00943953" w:rsidRDefault="00943953">
      <w:pPr>
        <w:pStyle w:val="Standard"/>
        <w:tabs>
          <w:tab w:val="left" w:pos="4035"/>
        </w:tabs>
        <w:rPr>
          <w:b/>
          <w:bCs/>
        </w:rPr>
      </w:pPr>
    </w:p>
    <w:p w:rsidR="00943953" w:rsidRDefault="00943953">
      <w:pPr>
        <w:spacing w:after="0" w:line="240" w:lineRule="auto"/>
      </w:pPr>
    </w:p>
    <w:sectPr w:rsidR="00943953" w:rsidSect="004927B7">
      <w:headerReference w:type="default" r:id="rId10"/>
      <w:pgSz w:w="11906" w:h="16838" w:code="9"/>
      <w:pgMar w:top="765" w:right="624" w:bottom="284" w:left="1418" w:header="709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594" w:rsidRDefault="00194594" w:rsidP="00943953">
      <w:pPr>
        <w:spacing w:after="0" w:line="240" w:lineRule="auto"/>
      </w:pPr>
      <w:r>
        <w:separator/>
      </w:r>
    </w:p>
  </w:endnote>
  <w:endnote w:type="continuationSeparator" w:id="1">
    <w:p w:rsidR="00194594" w:rsidRDefault="00194594" w:rsidP="00943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594" w:rsidRDefault="00194594" w:rsidP="00943953">
      <w:pPr>
        <w:spacing w:after="0" w:line="240" w:lineRule="auto"/>
      </w:pPr>
      <w:r>
        <w:separator/>
      </w:r>
    </w:p>
  </w:footnote>
  <w:footnote w:type="continuationSeparator" w:id="1">
    <w:p w:rsidR="00194594" w:rsidRDefault="00194594" w:rsidP="00943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953" w:rsidRDefault="00AA2060">
    <w:pPr>
      <w:pStyle w:val="Header"/>
      <w:jc w:val="center"/>
    </w:pPr>
    <w:r>
      <w:fldChar w:fldCharType="begin"/>
    </w:r>
    <w:r w:rsidR="0079430D">
      <w:instrText>PAGE</w:instrText>
    </w:r>
    <w:r>
      <w:fldChar w:fldCharType="separate"/>
    </w:r>
    <w:r w:rsidR="005207BC">
      <w:rPr>
        <w:noProof/>
      </w:rPr>
      <w:t>5</w:t>
    </w:r>
    <w:r>
      <w:fldChar w:fldCharType="end"/>
    </w:r>
  </w:p>
  <w:p w:rsidR="00943953" w:rsidRDefault="0094395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3953"/>
    <w:rsid w:val="000840E9"/>
    <w:rsid w:val="00143210"/>
    <w:rsid w:val="00162D93"/>
    <w:rsid w:val="00194594"/>
    <w:rsid w:val="002274ED"/>
    <w:rsid w:val="00324C47"/>
    <w:rsid w:val="004927B7"/>
    <w:rsid w:val="005207BC"/>
    <w:rsid w:val="0079430D"/>
    <w:rsid w:val="00807256"/>
    <w:rsid w:val="00854326"/>
    <w:rsid w:val="00943953"/>
    <w:rsid w:val="009B67F1"/>
    <w:rsid w:val="00AA2060"/>
    <w:rsid w:val="00B20045"/>
    <w:rsid w:val="00BB58AF"/>
    <w:rsid w:val="00DA57BE"/>
    <w:rsid w:val="00E33F35"/>
    <w:rsid w:val="00EC2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7E4"/>
    <w:pPr>
      <w:spacing w:after="200" w:line="276" w:lineRule="auto"/>
    </w:pPr>
    <w:rPr>
      <w:rFonts w:eastAsia="Times New Roman" w:cs="Calibri"/>
      <w:color w:val="00000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"/>
    <w:unhideWhenUsed/>
    <w:qFormat/>
    <w:locked/>
    <w:rsid w:val="009853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a"/>
    <w:link w:val="3"/>
    <w:qFormat/>
    <w:locked/>
    <w:rsid w:val="005F429F"/>
    <w:pPr>
      <w:keepNext/>
      <w:spacing w:after="0" w:line="240" w:lineRule="auto"/>
      <w:outlineLvl w:val="2"/>
    </w:pPr>
    <w:rPr>
      <w:rFonts w:ascii="Times New Roman" w:hAnsi="Times New Roman" w:cs="Times New Roman"/>
      <w:i/>
      <w:szCs w:val="20"/>
    </w:rPr>
  </w:style>
  <w:style w:type="character" w:customStyle="1" w:styleId="a3">
    <w:name w:val="Текст выноски Знак"/>
    <w:uiPriority w:val="99"/>
    <w:semiHidden/>
    <w:qFormat/>
    <w:locked/>
    <w:rsid w:val="006277E4"/>
    <w:rPr>
      <w:rFonts w:ascii="Tahoma" w:hAnsi="Tahoma" w:cs="Tahoma"/>
      <w:sz w:val="16"/>
      <w:szCs w:val="16"/>
      <w:lang w:eastAsia="ru-RU"/>
    </w:rPr>
  </w:style>
  <w:style w:type="character" w:customStyle="1" w:styleId="BalloonTextChar1">
    <w:name w:val="Balloon Text Char1"/>
    <w:uiPriority w:val="99"/>
    <w:semiHidden/>
    <w:qFormat/>
    <w:rsid w:val="00CB3E88"/>
    <w:rPr>
      <w:rFonts w:ascii="Times New Roman" w:eastAsia="Times New Roman" w:hAnsi="Times New Roman"/>
      <w:sz w:val="0"/>
      <w:szCs w:val="0"/>
    </w:rPr>
  </w:style>
  <w:style w:type="character" w:customStyle="1" w:styleId="-">
    <w:name w:val="Интернет-ссылка"/>
    <w:rsid w:val="006277E4"/>
    <w:rPr>
      <w:color w:val="0000FF"/>
      <w:u w:val="single"/>
    </w:rPr>
  </w:style>
  <w:style w:type="character" w:customStyle="1" w:styleId="a4">
    <w:name w:val="Верхний колонтитул Знак"/>
    <w:uiPriority w:val="99"/>
    <w:qFormat/>
    <w:rsid w:val="00C27800"/>
    <w:rPr>
      <w:rFonts w:eastAsia="Times New Roman" w:cs="Calibri"/>
    </w:rPr>
  </w:style>
  <w:style w:type="character" w:customStyle="1" w:styleId="a5">
    <w:name w:val="Нижний колонтитул Знак"/>
    <w:uiPriority w:val="99"/>
    <w:qFormat/>
    <w:rsid w:val="00C27800"/>
    <w:rPr>
      <w:rFonts w:eastAsia="Times New Roman" w:cs="Calibri"/>
    </w:rPr>
  </w:style>
  <w:style w:type="character" w:customStyle="1" w:styleId="3">
    <w:name w:val="Заголовок 3 Знак"/>
    <w:basedOn w:val="a0"/>
    <w:link w:val="Heading3"/>
    <w:qFormat/>
    <w:rsid w:val="005F429F"/>
    <w:rPr>
      <w:rFonts w:ascii="Times New Roman" w:eastAsia="Times New Roman" w:hAnsi="Times New Roman"/>
      <w:i/>
      <w:sz w:val="22"/>
    </w:rPr>
  </w:style>
  <w:style w:type="character" w:customStyle="1" w:styleId="a6">
    <w:name w:val="Название Знак"/>
    <w:basedOn w:val="a0"/>
    <w:qFormat/>
    <w:rsid w:val="005F429F"/>
    <w:rPr>
      <w:rFonts w:ascii="Times New Roman" w:eastAsia="Times New Roman" w:hAnsi="Times New Roman"/>
      <w:b/>
      <w:i/>
      <w:sz w:val="40"/>
    </w:rPr>
  </w:style>
  <w:style w:type="character" w:customStyle="1" w:styleId="2">
    <w:name w:val="Заголовок 2 Знак"/>
    <w:basedOn w:val="a0"/>
    <w:link w:val="Heading2"/>
    <w:qFormat/>
    <w:rsid w:val="009853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WW8Num3z0">
    <w:name w:val="WW8Num3z0"/>
    <w:qFormat/>
    <w:rsid w:val="00F33B34"/>
    <w:rPr>
      <w:rFonts w:ascii="Times New Roman" w:hAnsi="Times New Roman" w:cs="Times New Roman"/>
    </w:rPr>
  </w:style>
  <w:style w:type="character" w:customStyle="1" w:styleId="WW-Absatz-Standardschriftart11">
    <w:name w:val="WW-Absatz-Standardschriftart11"/>
    <w:qFormat/>
    <w:rsid w:val="0099004F"/>
  </w:style>
  <w:style w:type="character" w:customStyle="1" w:styleId="ListLabel1">
    <w:name w:val="ListLabel 1"/>
    <w:qFormat/>
    <w:rsid w:val="00943953"/>
    <w:rPr>
      <w:rFonts w:eastAsia="Times New Roman"/>
    </w:rPr>
  </w:style>
  <w:style w:type="character" w:customStyle="1" w:styleId="ListLabel2">
    <w:name w:val="ListLabel 2"/>
    <w:qFormat/>
    <w:rsid w:val="00943953"/>
    <w:rPr>
      <w:rFonts w:cs="Courier New"/>
    </w:rPr>
  </w:style>
  <w:style w:type="character" w:customStyle="1" w:styleId="ListLabel3">
    <w:name w:val="ListLabel 3"/>
    <w:qFormat/>
    <w:rsid w:val="00943953"/>
    <w:rPr>
      <w:rFonts w:cs="Wingdings"/>
    </w:rPr>
  </w:style>
  <w:style w:type="character" w:customStyle="1" w:styleId="ListLabel4">
    <w:name w:val="ListLabel 4"/>
    <w:qFormat/>
    <w:rsid w:val="00943953"/>
    <w:rPr>
      <w:rFonts w:cs="Symbol"/>
    </w:rPr>
  </w:style>
  <w:style w:type="character" w:customStyle="1" w:styleId="ListLabel5">
    <w:name w:val="ListLabel 5"/>
    <w:qFormat/>
    <w:rsid w:val="00943953"/>
    <w:rPr>
      <w:rFonts w:cs="Courier New"/>
    </w:rPr>
  </w:style>
  <w:style w:type="character" w:customStyle="1" w:styleId="ListLabel6">
    <w:name w:val="ListLabel 6"/>
    <w:qFormat/>
    <w:rsid w:val="00943953"/>
    <w:rPr>
      <w:rFonts w:cs="Wingdings"/>
    </w:rPr>
  </w:style>
  <w:style w:type="character" w:customStyle="1" w:styleId="ListLabel7">
    <w:name w:val="ListLabel 7"/>
    <w:qFormat/>
    <w:rsid w:val="00943953"/>
    <w:rPr>
      <w:rFonts w:cs="Symbol"/>
    </w:rPr>
  </w:style>
  <w:style w:type="character" w:customStyle="1" w:styleId="ListLabel8">
    <w:name w:val="ListLabel 8"/>
    <w:qFormat/>
    <w:rsid w:val="00943953"/>
    <w:rPr>
      <w:rFonts w:cs="Courier New"/>
    </w:rPr>
  </w:style>
  <w:style w:type="character" w:customStyle="1" w:styleId="ListLabel9">
    <w:name w:val="ListLabel 9"/>
    <w:qFormat/>
    <w:rsid w:val="00943953"/>
    <w:rPr>
      <w:rFonts w:cs="Wingdings"/>
    </w:rPr>
  </w:style>
  <w:style w:type="character" w:customStyle="1" w:styleId="ListLabel10">
    <w:name w:val="ListLabel 10"/>
    <w:qFormat/>
    <w:rsid w:val="00943953"/>
    <w:rPr>
      <w:rFonts w:cs="Symbol"/>
    </w:rPr>
  </w:style>
  <w:style w:type="character" w:customStyle="1" w:styleId="ListLabel11">
    <w:name w:val="ListLabel 11"/>
    <w:qFormat/>
    <w:rsid w:val="00943953"/>
    <w:rPr>
      <w:rFonts w:cs="Courier New"/>
    </w:rPr>
  </w:style>
  <w:style w:type="character" w:customStyle="1" w:styleId="ListLabel12">
    <w:name w:val="ListLabel 12"/>
    <w:qFormat/>
    <w:rsid w:val="00943953"/>
    <w:rPr>
      <w:rFonts w:cs="Wingdings"/>
    </w:rPr>
  </w:style>
  <w:style w:type="character" w:customStyle="1" w:styleId="ListLabel13">
    <w:name w:val="ListLabel 13"/>
    <w:qFormat/>
    <w:rsid w:val="00943953"/>
    <w:rPr>
      <w:rFonts w:cs="Symbol"/>
    </w:rPr>
  </w:style>
  <w:style w:type="character" w:customStyle="1" w:styleId="ListLabel14">
    <w:name w:val="ListLabel 14"/>
    <w:qFormat/>
    <w:rsid w:val="00943953"/>
    <w:rPr>
      <w:rFonts w:cs="Courier New"/>
    </w:rPr>
  </w:style>
  <w:style w:type="character" w:customStyle="1" w:styleId="ListLabel15">
    <w:name w:val="ListLabel 15"/>
    <w:qFormat/>
    <w:rsid w:val="00943953"/>
    <w:rPr>
      <w:rFonts w:cs="Wingdings"/>
    </w:rPr>
  </w:style>
  <w:style w:type="character" w:customStyle="1" w:styleId="ListLabel16">
    <w:name w:val="ListLabel 16"/>
    <w:qFormat/>
    <w:rsid w:val="00943953"/>
    <w:rPr>
      <w:rFonts w:cs="Symbol"/>
    </w:rPr>
  </w:style>
  <w:style w:type="character" w:customStyle="1" w:styleId="ListLabel17">
    <w:name w:val="ListLabel 17"/>
    <w:qFormat/>
    <w:rsid w:val="00943953"/>
    <w:rPr>
      <w:rFonts w:cs="Courier New"/>
    </w:rPr>
  </w:style>
  <w:style w:type="character" w:customStyle="1" w:styleId="ListLabel18">
    <w:name w:val="ListLabel 18"/>
    <w:qFormat/>
    <w:rsid w:val="00943953"/>
    <w:rPr>
      <w:rFonts w:cs="Wingdings"/>
    </w:rPr>
  </w:style>
  <w:style w:type="character" w:customStyle="1" w:styleId="ListLabel19">
    <w:name w:val="ListLabel 19"/>
    <w:qFormat/>
    <w:rsid w:val="00943953"/>
    <w:rPr>
      <w:rFonts w:cs="Times New Roman"/>
    </w:rPr>
  </w:style>
  <w:style w:type="paragraph" w:customStyle="1" w:styleId="a7">
    <w:name w:val="Заголовок"/>
    <w:basedOn w:val="a"/>
    <w:next w:val="a8"/>
    <w:qFormat/>
    <w:rsid w:val="0094395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43953"/>
    <w:pPr>
      <w:spacing w:after="140" w:line="288" w:lineRule="auto"/>
    </w:pPr>
  </w:style>
  <w:style w:type="paragraph" w:styleId="a9">
    <w:name w:val="List"/>
    <w:basedOn w:val="a8"/>
    <w:rsid w:val="00943953"/>
    <w:rPr>
      <w:rFonts w:cs="Mangal"/>
    </w:rPr>
  </w:style>
  <w:style w:type="paragraph" w:customStyle="1" w:styleId="Caption">
    <w:name w:val="Caption"/>
    <w:basedOn w:val="a"/>
    <w:qFormat/>
    <w:rsid w:val="0094395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43953"/>
    <w:pPr>
      <w:suppressLineNumbers/>
    </w:pPr>
    <w:rPr>
      <w:rFonts w:cs="Mangal"/>
    </w:rPr>
  </w:style>
  <w:style w:type="paragraph" w:customStyle="1" w:styleId="ConsPlusNonformat">
    <w:name w:val="ConsPlusNonformat"/>
    <w:uiPriority w:val="99"/>
    <w:qFormat/>
    <w:rsid w:val="006277E4"/>
    <w:pPr>
      <w:widowControl w:val="0"/>
    </w:pPr>
    <w:rPr>
      <w:rFonts w:ascii="Courier New" w:eastAsia="Times New Roman" w:hAnsi="Courier New" w:cs="Courier New"/>
      <w:color w:val="00000A"/>
      <w:sz w:val="22"/>
    </w:rPr>
  </w:style>
  <w:style w:type="paragraph" w:styleId="ab">
    <w:name w:val="List Paragraph"/>
    <w:basedOn w:val="a"/>
    <w:uiPriority w:val="99"/>
    <w:qFormat/>
    <w:rsid w:val="006277E4"/>
    <w:pPr>
      <w:ind w:left="720"/>
    </w:pPr>
  </w:style>
  <w:style w:type="paragraph" w:styleId="ac">
    <w:name w:val="Balloon Text"/>
    <w:basedOn w:val="a"/>
    <w:uiPriority w:val="99"/>
    <w:semiHidden/>
    <w:qFormat/>
    <w:rsid w:val="006277E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qFormat/>
    <w:rsid w:val="006277E4"/>
    <w:pPr>
      <w:widowControl w:val="0"/>
    </w:pPr>
    <w:rPr>
      <w:rFonts w:eastAsia="Times New Roman" w:cs="Calibri"/>
      <w:color w:val="00000A"/>
      <w:sz w:val="22"/>
      <w:szCs w:val="22"/>
    </w:rPr>
  </w:style>
  <w:style w:type="paragraph" w:customStyle="1" w:styleId="ConsPlusNormal">
    <w:name w:val="ConsPlusNormal"/>
    <w:qFormat/>
    <w:rsid w:val="006277E4"/>
    <w:rPr>
      <w:rFonts w:eastAsia="Times New Roman" w:cs="Calibri"/>
      <w:color w:val="00000A"/>
      <w:sz w:val="24"/>
      <w:szCs w:val="24"/>
    </w:rPr>
  </w:style>
  <w:style w:type="paragraph" w:customStyle="1" w:styleId="Header">
    <w:name w:val="Header"/>
    <w:basedOn w:val="a"/>
    <w:uiPriority w:val="99"/>
    <w:unhideWhenUsed/>
    <w:rsid w:val="00C27800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C27800"/>
    <w:pPr>
      <w:tabs>
        <w:tab w:val="center" w:pos="4677"/>
        <w:tab w:val="right" w:pos="9355"/>
      </w:tabs>
    </w:pPr>
  </w:style>
  <w:style w:type="paragraph" w:styleId="ad">
    <w:name w:val="Title"/>
    <w:basedOn w:val="a"/>
    <w:qFormat/>
    <w:locked/>
    <w:rsid w:val="005F429F"/>
    <w:pPr>
      <w:spacing w:after="0" w:line="240" w:lineRule="auto"/>
      <w:ind w:firstLine="2268"/>
      <w:jc w:val="center"/>
    </w:pPr>
    <w:rPr>
      <w:rFonts w:ascii="Times New Roman" w:hAnsi="Times New Roman" w:cs="Times New Roman"/>
      <w:b/>
      <w:i/>
      <w:sz w:val="40"/>
      <w:szCs w:val="20"/>
    </w:rPr>
  </w:style>
  <w:style w:type="paragraph" w:styleId="ae">
    <w:name w:val="No Spacing"/>
    <w:uiPriority w:val="1"/>
    <w:qFormat/>
    <w:rsid w:val="00C90895"/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af">
    <w:name w:val="Normal (Web)"/>
    <w:basedOn w:val="a"/>
    <w:uiPriority w:val="99"/>
    <w:unhideWhenUsed/>
    <w:qFormat/>
    <w:rsid w:val="00E55D56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qFormat/>
    <w:rsid w:val="00D3533E"/>
    <w:pPr>
      <w:widowControl w:val="0"/>
      <w:suppressAutoHyphens/>
      <w:textAlignment w:val="baseline"/>
    </w:pPr>
    <w:rPr>
      <w:rFonts w:ascii="Times New Roman" w:eastAsia="Arial Unicode MS" w:hAnsi="Times New Roman" w:cs="Tahoma"/>
      <w:color w:val="00000A"/>
      <w:sz w:val="24"/>
      <w:szCs w:val="24"/>
    </w:rPr>
  </w:style>
  <w:style w:type="paragraph" w:customStyle="1" w:styleId="pboth">
    <w:name w:val="pboth"/>
    <w:basedOn w:val="a"/>
    <w:qFormat/>
    <w:rsid w:val="00F33B34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center">
    <w:name w:val="pcenter"/>
    <w:basedOn w:val="a"/>
    <w:qFormat/>
    <w:rsid w:val="00D25E9F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0">
    <w:name w:val="Содержимое врезки"/>
    <w:basedOn w:val="a"/>
    <w:qFormat/>
    <w:rsid w:val="0094395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FZ-ob-organizacii-predostavlenija-gosudar-i-municipal-uslu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legalacts.ru/doc/postanovlenie-pravitelstva-rf-ot-20112012-n-119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63FEB-DDE1-4722-9746-C028CC491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1917</Words>
  <Characters>10930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RSHB</Company>
  <LinksUpToDate>false</LinksUpToDate>
  <CharactersWithSpaces>12822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Дондукова Дарима Бабасановна</dc:creator>
  <cp:lastModifiedBy>Ольга</cp:lastModifiedBy>
  <cp:revision>4</cp:revision>
  <cp:lastPrinted>2018-05-22T11:29:00Z</cp:lastPrinted>
  <dcterms:created xsi:type="dcterms:W3CDTF">2018-10-23T07:23:00Z</dcterms:created>
  <dcterms:modified xsi:type="dcterms:W3CDTF">2018-10-24T06:02:00Z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RSHB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