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3C407" w14:textId="12B8DDDE" w:rsidR="002C596B" w:rsidRPr="00442813" w:rsidRDefault="002C596B" w:rsidP="002C596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2813">
        <w:rPr>
          <w:rFonts w:ascii="Times New Roman" w:hAnsi="Times New Roman" w:cs="Times New Roman"/>
          <w:sz w:val="24"/>
          <w:szCs w:val="24"/>
        </w:rPr>
        <w:t>Жители Бурятии могут воспользоваться рассрочкой на оплату задолженности по взносам на капремонт</w:t>
      </w:r>
    </w:p>
    <w:p w14:paraId="2D9073DE" w14:textId="5150F506" w:rsidR="001A0D5F" w:rsidRPr="002A30DB" w:rsidRDefault="002D7BBA" w:rsidP="00895F1F">
      <w:pPr>
        <w:spacing w:line="276" w:lineRule="auto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В республике ежегодно растет собираемость взносов на капремонт. В </w:t>
      </w:r>
      <w:r w:rsid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2019 </w:t>
      </w: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году она составила 97</w:t>
      </w:r>
      <w:r w:rsidR="00D97A5C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,3</w:t>
      </w: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%. </w:t>
      </w:r>
      <w:r w:rsidR="00652748"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Несмотря на это, некоторые </w:t>
      </w:r>
      <w:r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собственник</w:t>
      </w:r>
      <w:r w:rsidR="00652748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и </w:t>
      </w:r>
      <w:r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внос</w:t>
      </w:r>
      <w:r w:rsidR="00652748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я</w:t>
      </w:r>
      <w:r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т оплату несвоевременно.</w:t>
      </w:r>
    </w:p>
    <w:p w14:paraId="11D46DEC" w14:textId="03626FB4" w:rsidR="002D7BBA" w:rsidRPr="002A30DB" w:rsidRDefault="002D7BBA" w:rsidP="00895F1F">
      <w:pPr>
        <w:spacing w:line="276" w:lineRule="auto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Для решения ситуации с неплательщиками Фондом капремонта, учредителем которого является Минстрой Бурятии, постоянно проводится работа по взысканию дебиторской задолженности в судебном порядке. В 2020 году уже взыскано более 30 млн. рублей</w:t>
      </w:r>
      <w:r w:rsidR="001A0D5F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, где помимо </w:t>
      </w:r>
      <w:r w:rsidR="00652748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погашения </w:t>
      </w:r>
      <w:r w:rsidR="001A0D5F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основного долга собственники помещений несут дополнительные расходы в виде уплаты госпошлины за подачу заявления в суд.</w:t>
      </w:r>
    </w:p>
    <w:p w14:paraId="158B2022" w14:textId="40ADBA19" w:rsidR="003F4402" w:rsidRPr="00442813" w:rsidRDefault="002C596B" w:rsidP="003F44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В </w:t>
      </w:r>
      <w:r w:rsidRPr="002A30DB">
        <w:rPr>
          <w:rFonts w:ascii="Times New Roman" w:hAnsi="Times New Roman" w:cs="Times New Roman"/>
          <w:sz w:val="24"/>
          <w:szCs w:val="24"/>
        </w:rPr>
        <w:t xml:space="preserve">случае отсутствия возможности для </w:t>
      </w:r>
      <w:r w:rsidR="00652748" w:rsidRPr="002A30DB">
        <w:rPr>
          <w:rFonts w:ascii="Times New Roman" w:hAnsi="Times New Roman" w:cs="Times New Roman"/>
          <w:sz w:val="24"/>
          <w:szCs w:val="24"/>
        </w:rPr>
        <w:t xml:space="preserve">оплаты задолженности </w:t>
      </w:r>
      <w:r w:rsidRPr="002A30DB">
        <w:rPr>
          <w:rFonts w:ascii="Times New Roman" w:hAnsi="Times New Roman" w:cs="Times New Roman"/>
          <w:sz w:val="24"/>
          <w:szCs w:val="24"/>
        </w:rPr>
        <w:t xml:space="preserve">в полном объеме и </w:t>
      </w:r>
      <w:r w:rsidR="00652748" w:rsidRPr="002A30DB">
        <w:rPr>
          <w:rFonts w:ascii="Times New Roman" w:hAnsi="Times New Roman" w:cs="Times New Roman"/>
          <w:sz w:val="24"/>
          <w:szCs w:val="24"/>
        </w:rPr>
        <w:t xml:space="preserve">во </w:t>
      </w:r>
      <w:r w:rsidR="00895F1F" w:rsidRPr="002A30DB">
        <w:rPr>
          <w:rFonts w:ascii="Times New Roman" w:hAnsi="Times New Roman" w:cs="Times New Roman"/>
          <w:sz w:val="24"/>
          <w:szCs w:val="24"/>
        </w:rPr>
        <w:t>избежани</w:t>
      </w:r>
      <w:r w:rsidR="00652748" w:rsidRPr="002A30DB">
        <w:rPr>
          <w:rFonts w:ascii="Times New Roman" w:hAnsi="Times New Roman" w:cs="Times New Roman"/>
          <w:sz w:val="24"/>
          <w:szCs w:val="24"/>
        </w:rPr>
        <w:t xml:space="preserve">е </w:t>
      </w:r>
      <w:r w:rsidR="00895F1F" w:rsidRPr="002A30DB">
        <w:rPr>
          <w:rFonts w:ascii="Times New Roman" w:hAnsi="Times New Roman" w:cs="Times New Roman"/>
          <w:sz w:val="24"/>
          <w:szCs w:val="24"/>
        </w:rPr>
        <w:t>п</w:t>
      </w:r>
      <w:r w:rsidR="003F4402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оследствий из-за неоплаты взносов</w:t>
      </w:r>
      <w:r w:rsidR="00895F1F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</w:t>
      </w:r>
      <w:r w:rsidR="003F4402" w:rsidRPr="002A30DB">
        <w:rPr>
          <w:rFonts w:ascii="Times New Roman" w:hAnsi="Times New Roman" w:cs="Times New Roman"/>
          <w:sz w:val="24"/>
          <w:szCs w:val="24"/>
        </w:rPr>
        <w:t>региональный оператор по капремонту пред</w:t>
      </w:r>
      <w:r w:rsidR="00895F1F" w:rsidRPr="002A30DB">
        <w:rPr>
          <w:rFonts w:ascii="Times New Roman" w:hAnsi="Times New Roman" w:cs="Times New Roman"/>
          <w:sz w:val="24"/>
          <w:szCs w:val="24"/>
        </w:rPr>
        <w:t>о</w:t>
      </w:r>
      <w:r w:rsidR="003F4402" w:rsidRPr="002A30DB">
        <w:rPr>
          <w:rFonts w:ascii="Times New Roman" w:hAnsi="Times New Roman" w:cs="Times New Roman"/>
          <w:sz w:val="24"/>
          <w:szCs w:val="24"/>
        </w:rPr>
        <w:t xml:space="preserve">ставляет </w:t>
      </w:r>
      <w:r w:rsidR="003F4402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физическим лицам </w:t>
      </w:r>
      <w:r w:rsidR="003F4402" w:rsidRPr="002A30DB">
        <w:rPr>
          <w:rFonts w:ascii="Times New Roman" w:hAnsi="Times New Roman" w:cs="Times New Roman"/>
          <w:sz w:val="24"/>
          <w:szCs w:val="24"/>
        </w:rPr>
        <w:t xml:space="preserve">вариант оформления соглашения о реструктуризации (рассрочке) </w:t>
      </w:r>
      <w:r w:rsidR="00807F96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задолженности по взносам на капремонт </w:t>
      </w:r>
      <w:r w:rsidR="003F4402" w:rsidRPr="002A30D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на</w:t>
      </w:r>
      <w:r w:rsidR="003F4402"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период </w:t>
      </w:r>
      <w:r w:rsidR="003F4402" w:rsidRPr="00442813">
        <w:rPr>
          <w:rFonts w:ascii="Times New Roman" w:hAnsi="Times New Roman" w:cs="Times New Roman"/>
          <w:sz w:val="24"/>
          <w:szCs w:val="24"/>
        </w:rPr>
        <w:t>от 3 до 12 месяцев. Воспользоваться таким способом можно дистанционно.</w:t>
      </w:r>
    </w:p>
    <w:p w14:paraId="22ED39A8" w14:textId="62F63085" w:rsidR="003F4402" w:rsidRPr="00442813" w:rsidRDefault="003F4402" w:rsidP="003F4402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Для оформления соглашения необходимо:</w:t>
      </w:r>
      <w:r w:rsidR="00807F96"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</w:t>
      </w:r>
    </w:p>
    <w:p w14:paraId="01C99F54" w14:textId="77777777" w:rsidR="003F4402" w:rsidRPr="00442813" w:rsidRDefault="003F4402" w:rsidP="003F440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Оплатить не менее 20 % от суммы долга.</w:t>
      </w:r>
    </w:p>
    <w:p w14:paraId="2EF1FCF5" w14:textId="77777777" w:rsidR="003F4402" w:rsidRPr="00442813" w:rsidRDefault="003F4402" w:rsidP="003F440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Заполнить бланк заявления (можно скачать на сайте Фонда во вкладке Собственникам/Образцы документов) или написать его в свободной форме.</w:t>
      </w:r>
    </w:p>
    <w:p w14:paraId="148219A0" w14:textId="77777777" w:rsidR="003F4402" w:rsidRPr="00442813" w:rsidRDefault="003F4402" w:rsidP="003F440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Направить заявление в Фонд капремонта электронной почтой по адресу </w:t>
      </w:r>
      <w:hyperlink r:id="rId5" w:history="1">
        <w:r w:rsidRPr="0044281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og@fondkr03.ru</w:t>
        </w:r>
      </w:hyperlink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 или </w:t>
      </w:r>
      <w:r w:rsidRPr="00442813">
        <w:rPr>
          <w:rFonts w:ascii="Times New Roman" w:hAnsi="Times New Roman" w:cs="Times New Roman"/>
          <w:sz w:val="24"/>
          <w:szCs w:val="24"/>
        </w:rPr>
        <w:t xml:space="preserve">почтой России по адресу 670000 г. Улан-Удэ, ул. Толстого  д.23, каб.217 </w:t>
      </w: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с приложением копий чека об оплате предварительного взноса (смотреть п.1), паспорта и правоустанавливающих документов на собственность (свидетельство государственной регистрации права на имущество).</w:t>
      </w:r>
    </w:p>
    <w:p w14:paraId="5E1DD8B4" w14:textId="77777777" w:rsidR="003F4402" w:rsidRPr="00442813" w:rsidRDefault="003F4402" w:rsidP="003F44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Далее, по итогам рассмотрения заявления, в течение 2 недель специалисты Фонда направят на электронную почту заявителя соглашение с графиком платежей, которого необходимо строго придерживаться. Важно учесть, что на период действия соглашения начисление пени на задолженность приостанавливается, но обязанность оплачивать текущие ежемесячно начисляемые платежи за капремонт у собственников помещений остается. Несвоевременная оплата взносов, а также нарушение сроков выплаты долга согласно графику, приведут к расторжению договора с последующим обращением в суд. Независимо от даты оформления соглашения собственник вправе досрочно погасить всю существующую задолженность.</w:t>
      </w:r>
    </w:p>
    <w:p w14:paraId="18F9B54E" w14:textId="77777777" w:rsidR="00807F96" w:rsidRPr="00442813" w:rsidRDefault="003F4402" w:rsidP="00B86ACE">
      <w:pPr>
        <w:spacing w:line="276" w:lineRule="auto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Реструктуризация задолженности (рассрочка) по взносам на капремонт позволит решить проблему с накопленными долгами постепенно, не причиняя ущерб бюджету собственников. И</w:t>
      </w:r>
      <w:r w:rsidRPr="00442813">
        <w:rPr>
          <w:rFonts w:ascii="Times New Roman" w:hAnsi="Times New Roman" w:cs="Times New Roman"/>
          <w:sz w:val="24"/>
          <w:szCs w:val="24"/>
        </w:rPr>
        <w:t xml:space="preserve">нформацию об имеющейся задолженности можно уточнить по телефону горячей линии 8 (3012)37-82-83. Самостоятельно просмотреть информацию о состоянии лицевого счета, перейти на электронной формат получения квитанции на оплату, а также внести взносы на капремонт без комиссии можно в личном кабинете на сайте Фонда </w:t>
      </w:r>
      <w:hyperlink r:id="rId6" w:history="1">
        <w:r w:rsidRPr="00442813">
          <w:rPr>
            <w:rStyle w:val="a4"/>
            <w:rFonts w:ascii="Times New Roman" w:hAnsi="Times New Roman" w:cs="Times New Roman"/>
            <w:sz w:val="24"/>
            <w:szCs w:val="24"/>
          </w:rPr>
          <w:t>https://lk.fondkr03.ru/index.htm</w:t>
        </w:r>
      </w:hyperlink>
    </w:p>
    <w:p w14:paraId="03BD37C9" w14:textId="44EA4845" w:rsidR="003F4402" w:rsidRPr="00442813" w:rsidRDefault="00807F96" w:rsidP="00B86ACE">
      <w:pPr>
        <w:spacing w:line="276" w:lineRule="auto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442813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Напомним,</w:t>
      </w: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обязанность по уплате взносов на капремонт определена Жилищным кодексом </w:t>
      </w:r>
      <w:r w:rsidRPr="00442813">
        <w:rPr>
          <w:rFonts w:ascii="Times New Roman" w:hAnsi="Times New Roman" w:cs="Times New Roman"/>
          <w:sz w:val="24"/>
          <w:szCs w:val="24"/>
        </w:rPr>
        <w:t xml:space="preserve">РФ и распространяется на всех собственников помещений в этом доме с момента возникновения права собственности на помещения. </w:t>
      </w:r>
      <w:r w:rsidR="003F4402" w:rsidRPr="00442813">
        <w:rPr>
          <w:rFonts w:ascii="Times New Roman" w:hAnsi="Times New Roman" w:cs="Times New Roman"/>
          <w:sz w:val="24"/>
          <w:szCs w:val="24"/>
          <w:shd w:val="clear" w:color="auto" w:fill="FFFFFF"/>
        </w:rPr>
        <w:t>Фонд капремонта</w:t>
      </w:r>
      <w:r w:rsidRPr="004428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A0D5F" w:rsidRPr="004428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настоятельно </w:t>
      </w:r>
      <w:r w:rsidR="003F4402" w:rsidRPr="004428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рекомендует </w:t>
      </w:r>
      <w:r w:rsidR="003F4402"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жителям республики </w:t>
      </w:r>
      <w:r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не копить долги и </w:t>
      </w:r>
      <w:r w:rsidR="003F4402" w:rsidRPr="00442813">
        <w:rPr>
          <w:rFonts w:ascii="Times New Roman" w:hAnsi="Times New Roman" w:cs="Times New Roman"/>
          <w:sz w:val="24"/>
          <w:szCs w:val="24"/>
        </w:rPr>
        <w:t>своевременно</w:t>
      </w:r>
      <w:r w:rsidR="003F4402" w:rsidRPr="00442813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вносить оплату за капитальный ремонт.</w:t>
      </w:r>
    </w:p>
    <w:sectPr w:rsidR="003F4402" w:rsidRPr="00442813" w:rsidSect="0044281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63EBD"/>
    <w:multiLevelType w:val="multilevel"/>
    <w:tmpl w:val="617EB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810AC1"/>
    <w:multiLevelType w:val="hybridMultilevel"/>
    <w:tmpl w:val="0A06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06C15"/>
    <w:multiLevelType w:val="multilevel"/>
    <w:tmpl w:val="617EB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33D"/>
    <w:rsid w:val="001A0D5F"/>
    <w:rsid w:val="001C253A"/>
    <w:rsid w:val="002635F7"/>
    <w:rsid w:val="002A30DB"/>
    <w:rsid w:val="002C596B"/>
    <w:rsid w:val="002D7BBA"/>
    <w:rsid w:val="00326C7B"/>
    <w:rsid w:val="00333030"/>
    <w:rsid w:val="003461E1"/>
    <w:rsid w:val="003857F3"/>
    <w:rsid w:val="003F4402"/>
    <w:rsid w:val="00442813"/>
    <w:rsid w:val="00473F8A"/>
    <w:rsid w:val="004D7AD1"/>
    <w:rsid w:val="005050D1"/>
    <w:rsid w:val="0051684F"/>
    <w:rsid w:val="00542576"/>
    <w:rsid w:val="00570F0C"/>
    <w:rsid w:val="0064533D"/>
    <w:rsid w:val="00652748"/>
    <w:rsid w:val="006767F1"/>
    <w:rsid w:val="00784F66"/>
    <w:rsid w:val="00807F96"/>
    <w:rsid w:val="0084187C"/>
    <w:rsid w:val="00881170"/>
    <w:rsid w:val="00895F1F"/>
    <w:rsid w:val="008B3C7C"/>
    <w:rsid w:val="008D70D6"/>
    <w:rsid w:val="009140A0"/>
    <w:rsid w:val="00925E6F"/>
    <w:rsid w:val="00933612"/>
    <w:rsid w:val="00935ABF"/>
    <w:rsid w:val="00966259"/>
    <w:rsid w:val="009D1AA7"/>
    <w:rsid w:val="00A30975"/>
    <w:rsid w:val="00A63734"/>
    <w:rsid w:val="00B86ACE"/>
    <w:rsid w:val="00B93869"/>
    <w:rsid w:val="00C34C0B"/>
    <w:rsid w:val="00CF2B3B"/>
    <w:rsid w:val="00CF3966"/>
    <w:rsid w:val="00CF505C"/>
    <w:rsid w:val="00D5243F"/>
    <w:rsid w:val="00D97A5C"/>
    <w:rsid w:val="00DE0E94"/>
    <w:rsid w:val="00E27652"/>
    <w:rsid w:val="00E3118B"/>
    <w:rsid w:val="00F44B73"/>
    <w:rsid w:val="00F8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DDC5"/>
  <w15:chartTrackingRefBased/>
  <w15:docId w15:val="{35AC9AD9-C407-47DE-986B-5348D8A9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9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243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5243F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9662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62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8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195ABE"/>
            <w:right w:val="none" w:sz="0" w:space="0" w:color="auto"/>
          </w:divBdr>
        </w:div>
        <w:div w:id="5568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09882">
              <w:marLeft w:val="0"/>
              <w:marRight w:val="22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142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08882">
                  <w:marLeft w:val="0"/>
                  <w:marRight w:val="22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3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4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195ABE"/>
            <w:right w:val="none" w:sz="0" w:space="0" w:color="auto"/>
          </w:divBdr>
        </w:div>
        <w:div w:id="17240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4048">
              <w:marLeft w:val="0"/>
              <w:marRight w:val="22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504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01819">
                  <w:marLeft w:val="0"/>
                  <w:marRight w:val="22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.fondkr03.ru/index.htm" TargetMode="External"/><Relationship Id="rId5" Type="http://schemas.openxmlformats.org/officeDocument/2006/relationships/hyperlink" Target="mailto:og@fondkr0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Дармаева Елена Сергеевна</dc:creator>
  <cp:keywords/>
  <dc:description/>
  <cp:lastModifiedBy>Дармаева Елена Сергеевна</cp:lastModifiedBy>
  <cp:revision>15</cp:revision>
  <cp:lastPrinted>2020-10-16T00:44:00Z</cp:lastPrinted>
  <dcterms:created xsi:type="dcterms:W3CDTF">2020-10-15T01:30:00Z</dcterms:created>
  <dcterms:modified xsi:type="dcterms:W3CDTF">2020-10-16T01:36:00Z</dcterms:modified>
</cp:coreProperties>
</file>