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63" w:rsidRDefault="00951C63" w:rsidP="009E0B72">
      <w:pPr>
        <w:spacing w:line="240" w:lineRule="exact"/>
        <w:ind w:left="4802"/>
        <w:jc w:val="both"/>
        <w:rPr>
          <w:sz w:val="28"/>
          <w:szCs w:val="28"/>
        </w:rPr>
      </w:pPr>
    </w:p>
    <w:p w:rsidR="00276162" w:rsidRPr="00990868" w:rsidRDefault="00276162" w:rsidP="00936EEE">
      <w:pPr>
        <w:spacing w:line="240" w:lineRule="exact"/>
        <w:ind w:left="4802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802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«поселок Нижнеангарск»</w:t>
      </w: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«поселок Кичера»</w:t>
      </w: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ГП «</w:t>
      </w:r>
      <w:proofErr w:type="spellStart"/>
      <w:r>
        <w:rPr>
          <w:sz w:val="28"/>
          <w:szCs w:val="28"/>
        </w:rPr>
        <w:t>Янчукан</w:t>
      </w:r>
      <w:proofErr w:type="spellEnd"/>
      <w:r>
        <w:rPr>
          <w:sz w:val="28"/>
          <w:szCs w:val="28"/>
        </w:rPr>
        <w:t>»</w:t>
      </w: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МО ГП «поселок Новый 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»</w:t>
      </w: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jc w:val="both"/>
        <w:rPr>
          <w:sz w:val="28"/>
          <w:szCs w:val="28"/>
        </w:rPr>
      </w:pPr>
      <w:bookmarkStart w:id="0" w:name="_Hlk101120463"/>
      <w:r>
        <w:rPr>
          <w:sz w:val="28"/>
          <w:szCs w:val="28"/>
        </w:rPr>
        <w:t xml:space="preserve">    .10</w:t>
      </w:r>
      <w:r w:rsidRPr="00990868">
        <w:rPr>
          <w:sz w:val="28"/>
          <w:szCs w:val="28"/>
        </w:rPr>
        <w:t xml:space="preserve">.2022        </w:t>
      </w:r>
      <w:r>
        <w:rPr>
          <w:sz w:val="28"/>
          <w:szCs w:val="28"/>
        </w:rPr>
        <w:t xml:space="preserve">     01-15</w:t>
      </w:r>
      <w:r w:rsidRPr="00990868">
        <w:rPr>
          <w:sz w:val="28"/>
          <w:szCs w:val="28"/>
        </w:rPr>
        <w:t>-2022</w:t>
      </w:r>
      <w:r>
        <w:rPr>
          <w:sz w:val="28"/>
          <w:szCs w:val="28"/>
        </w:rPr>
        <w:t xml:space="preserve">                  Главе МО СП «</w:t>
      </w:r>
      <w:proofErr w:type="spellStart"/>
      <w:r>
        <w:rPr>
          <w:sz w:val="28"/>
          <w:szCs w:val="28"/>
        </w:rPr>
        <w:t>Ангоянское</w:t>
      </w:r>
      <w:proofErr w:type="spellEnd"/>
      <w:r>
        <w:rPr>
          <w:sz w:val="28"/>
          <w:szCs w:val="28"/>
        </w:rPr>
        <w:t>»</w:t>
      </w:r>
    </w:p>
    <w:bookmarkEnd w:id="0"/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 w:rsidRPr="00380F35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380F35">
        <w:rPr>
          <w:sz w:val="28"/>
          <w:szCs w:val="28"/>
        </w:rPr>
        <w:t>МО СП «</w:t>
      </w:r>
      <w:r>
        <w:rPr>
          <w:sz w:val="28"/>
          <w:szCs w:val="28"/>
        </w:rPr>
        <w:t>Байкальское эвенкийское</w:t>
      </w:r>
      <w:r w:rsidRPr="00380F35">
        <w:rPr>
          <w:sz w:val="28"/>
          <w:szCs w:val="28"/>
        </w:rPr>
        <w:t>»</w:t>
      </w: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Верхнезаимское</w:t>
      </w:r>
      <w:proofErr w:type="spellEnd"/>
      <w:r>
        <w:rPr>
          <w:sz w:val="28"/>
          <w:szCs w:val="28"/>
        </w:rPr>
        <w:t>»</w:t>
      </w: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Куморское</w:t>
      </w:r>
      <w:proofErr w:type="spellEnd"/>
      <w:r>
        <w:rPr>
          <w:sz w:val="28"/>
          <w:szCs w:val="28"/>
        </w:rPr>
        <w:t xml:space="preserve"> эвенкийское»</w:t>
      </w: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«Холодное эвенкийское»</w:t>
      </w: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</w:p>
    <w:p w:rsidR="00B82852" w:rsidRDefault="00B82852" w:rsidP="00B82852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Уоянское</w:t>
      </w:r>
      <w:proofErr w:type="spellEnd"/>
      <w:r>
        <w:rPr>
          <w:sz w:val="28"/>
          <w:szCs w:val="28"/>
        </w:rPr>
        <w:t xml:space="preserve"> эвенкийское»</w:t>
      </w:r>
    </w:p>
    <w:p w:rsidR="00022895" w:rsidRDefault="00022895" w:rsidP="00022895">
      <w:pPr>
        <w:spacing w:line="240" w:lineRule="exact"/>
        <w:jc w:val="center"/>
        <w:rPr>
          <w:sz w:val="28"/>
          <w:szCs w:val="28"/>
        </w:rPr>
      </w:pPr>
    </w:p>
    <w:p w:rsidR="00022895" w:rsidRDefault="00022895" w:rsidP="009A06B1">
      <w:pPr>
        <w:spacing w:line="240" w:lineRule="exact"/>
        <w:jc w:val="both"/>
        <w:rPr>
          <w:sz w:val="28"/>
          <w:szCs w:val="28"/>
        </w:rPr>
      </w:pPr>
    </w:p>
    <w:p w:rsidR="00022895" w:rsidRDefault="00022895" w:rsidP="009A06B1">
      <w:pPr>
        <w:spacing w:line="240" w:lineRule="exact"/>
        <w:jc w:val="both"/>
        <w:rPr>
          <w:sz w:val="28"/>
          <w:szCs w:val="28"/>
        </w:rPr>
      </w:pPr>
    </w:p>
    <w:p w:rsidR="00022895" w:rsidRPr="00990868" w:rsidRDefault="00022895" w:rsidP="00022895">
      <w:pPr>
        <w:spacing w:line="240" w:lineRule="exact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ИНФОРМАЦИЯ</w:t>
      </w:r>
    </w:p>
    <w:p w:rsidR="00022895" w:rsidRPr="00990868" w:rsidRDefault="00022895" w:rsidP="00022895">
      <w:pPr>
        <w:spacing w:line="240" w:lineRule="exact"/>
        <w:rPr>
          <w:sz w:val="28"/>
          <w:szCs w:val="28"/>
        </w:rPr>
      </w:pPr>
    </w:p>
    <w:p w:rsidR="00022895" w:rsidRDefault="00022895" w:rsidP="00022895">
      <w:pPr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опубликования </w:t>
      </w:r>
    </w:p>
    <w:p w:rsidR="00022895" w:rsidRDefault="00022895" w:rsidP="00022895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022895" w:rsidRDefault="00A45D44" w:rsidP="00022895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_Hlk96942230"/>
      <w:bookmarkStart w:id="3" w:name="_Hlk96942255"/>
      <w:r w:rsidRPr="00A45D44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22895">
        <w:rPr>
          <w:rFonts w:eastAsiaTheme="minorHAnsi"/>
          <w:sz w:val="28"/>
          <w:szCs w:val="28"/>
          <w:lang w:eastAsia="en-US"/>
        </w:rPr>
        <w:t xml:space="preserve">В Северобайкальской межрайонной прокуратуре </w:t>
      </w:r>
      <w:r w:rsidR="00022895" w:rsidRPr="00A45D44">
        <w:rPr>
          <w:rFonts w:eastAsiaTheme="minorHAnsi"/>
          <w:b/>
          <w:sz w:val="28"/>
          <w:szCs w:val="28"/>
          <w:lang w:eastAsia="en-US"/>
        </w:rPr>
        <w:t>организована горячая линия</w:t>
      </w:r>
      <w:r w:rsidR="00022895">
        <w:rPr>
          <w:rFonts w:eastAsiaTheme="minorHAnsi"/>
          <w:sz w:val="28"/>
          <w:szCs w:val="28"/>
          <w:lang w:eastAsia="en-US"/>
        </w:rPr>
        <w:t xml:space="preserve"> по вопросам исполнения законодательства в сфере призыва граждан на военную службу по мобилизации.</w:t>
      </w:r>
    </w:p>
    <w:p w:rsidR="00022895" w:rsidRDefault="00022895" w:rsidP="00022895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Интересующие вопросы можно задать по телефонам 8(30130)-13-04.</w:t>
      </w:r>
    </w:p>
    <w:p w:rsidR="00A45D44" w:rsidRPr="00A45D44" w:rsidRDefault="00A45D44" w:rsidP="00A45D44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45D44">
        <w:rPr>
          <w:rFonts w:eastAsiaTheme="minorHAnsi"/>
          <w:b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5D44">
        <w:rPr>
          <w:rFonts w:eastAsiaTheme="minorHAnsi"/>
          <w:b/>
          <w:sz w:val="28"/>
          <w:szCs w:val="28"/>
          <w:lang w:eastAsia="en-US"/>
        </w:rPr>
        <w:t>Прокуратура разъясняет</w:t>
      </w:r>
      <w:r w:rsidRPr="00A45D44">
        <w:rPr>
          <w:rFonts w:eastAsiaTheme="minorHAnsi"/>
          <w:sz w:val="28"/>
          <w:szCs w:val="28"/>
          <w:lang w:eastAsia="en-US"/>
        </w:rPr>
        <w:t xml:space="preserve"> в соответствии со статьей 18 Федерального закона от 26.02.1997 N 31-ФЗ «О мобилизационной подготовке и мобилизации в Российской Федерации» отсрочка от призыва на военную службу по мобилизации </w:t>
      </w:r>
    </w:p>
    <w:p w:rsidR="00A45D44" w:rsidRPr="00A45D44" w:rsidRDefault="00A45D44" w:rsidP="00A45D44">
      <w:pPr>
        <w:jc w:val="both"/>
        <w:rPr>
          <w:rFonts w:eastAsiaTheme="minorHAnsi"/>
          <w:sz w:val="28"/>
          <w:szCs w:val="28"/>
          <w:lang w:eastAsia="en-US"/>
        </w:rPr>
      </w:pPr>
      <w:r w:rsidRPr="00A45D44">
        <w:rPr>
          <w:rFonts w:eastAsiaTheme="minorHAnsi"/>
          <w:sz w:val="28"/>
          <w:szCs w:val="28"/>
          <w:lang w:eastAsia="en-US"/>
        </w:rPr>
        <w:t xml:space="preserve">предоставляется гражданам: </w:t>
      </w:r>
    </w:p>
    <w:p w:rsidR="00A45D44" w:rsidRPr="001728BF" w:rsidRDefault="00A45D44" w:rsidP="00A45D44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728BF">
        <w:rPr>
          <w:rFonts w:eastAsiaTheme="minorHAnsi"/>
          <w:sz w:val="28"/>
          <w:szCs w:val="28"/>
          <w:lang w:eastAsia="en-US"/>
        </w:rPr>
        <w:t xml:space="preserve">признанным временно не годными к военной службе по состоянию здоровья - на срок до шести месяцев; </w:t>
      </w:r>
    </w:p>
    <w:p w:rsidR="00A45D44" w:rsidRPr="001728BF" w:rsidRDefault="00A45D44" w:rsidP="00A45D44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728BF">
        <w:rPr>
          <w:rFonts w:eastAsiaTheme="minorHAnsi"/>
          <w:sz w:val="28"/>
          <w:szCs w:val="28"/>
          <w:lang w:eastAsia="en-US"/>
        </w:rPr>
        <w:t xml:space="preserve">занятым постоянным уходом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 </w:t>
      </w:r>
    </w:p>
    <w:p w:rsidR="00A45D44" w:rsidRPr="001728BF" w:rsidRDefault="00A45D44" w:rsidP="00A45D44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728BF">
        <w:rPr>
          <w:rFonts w:eastAsiaTheme="minorHAnsi"/>
          <w:sz w:val="28"/>
          <w:szCs w:val="28"/>
          <w:lang w:eastAsia="en-US"/>
        </w:rPr>
        <w:t xml:space="preserve">являющимся опекуном или попечителем несовершеннолетнего родного брата и (или) несовершеннолетней родной сестры при отсутствии других лиц, обязанных по закону содержать указанных граждан; </w:t>
      </w:r>
    </w:p>
    <w:p w:rsidR="00A45D44" w:rsidRPr="001728BF" w:rsidRDefault="00A45D44" w:rsidP="00A45D44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728BF">
        <w:rPr>
          <w:rFonts w:eastAsiaTheme="minorHAnsi"/>
          <w:sz w:val="28"/>
          <w:szCs w:val="28"/>
          <w:lang w:eastAsia="en-US"/>
        </w:rPr>
        <w:t xml:space="preserve">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</w:t>
      </w:r>
      <w:r w:rsidRPr="001728BF">
        <w:rPr>
          <w:rFonts w:eastAsiaTheme="minorHAnsi"/>
          <w:sz w:val="28"/>
          <w:szCs w:val="28"/>
          <w:lang w:eastAsia="en-US"/>
        </w:rPr>
        <w:lastRenderedPageBreak/>
        <w:t xml:space="preserve">в возрасте до 16 лет, а также в случае беременности, срок которой составляет не менее 22 недель); </w:t>
      </w:r>
    </w:p>
    <w:p w:rsidR="00A45D44" w:rsidRPr="001728BF" w:rsidRDefault="00A45D44" w:rsidP="00A45D44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728BF">
        <w:rPr>
          <w:rFonts w:eastAsiaTheme="minorHAnsi"/>
          <w:sz w:val="28"/>
          <w:szCs w:val="28"/>
          <w:lang w:eastAsia="en-US"/>
        </w:rPr>
        <w:t xml:space="preserve">имеющим жену, срок беременности которой составляет не менее 22 недель, и имеющим на иждивении трех детей в возрасте до 16 лет; </w:t>
      </w:r>
    </w:p>
    <w:p w:rsidR="00A45D44" w:rsidRPr="001728BF" w:rsidRDefault="00A45D44" w:rsidP="00A45D44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728BF">
        <w:rPr>
          <w:rFonts w:eastAsiaTheme="minorHAnsi"/>
          <w:sz w:val="28"/>
          <w:szCs w:val="28"/>
          <w:lang w:eastAsia="en-US"/>
        </w:rPr>
        <w:t>матери</w:t>
      </w:r>
      <w:proofErr w:type="gramEnd"/>
      <w:r w:rsidRPr="001728BF">
        <w:rPr>
          <w:rFonts w:eastAsiaTheme="minorHAnsi"/>
          <w:sz w:val="28"/>
          <w:szCs w:val="28"/>
          <w:lang w:eastAsia="en-US"/>
        </w:rPr>
        <w:t xml:space="preserve"> которых кроме них имеют четырех и более детей в возрасте до восьми лет и воспитывают их без мужа; </w:t>
      </w:r>
    </w:p>
    <w:p w:rsidR="00022895" w:rsidRDefault="00022895" w:rsidP="00022895">
      <w:pPr>
        <w:pStyle w:val="a3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Информацию об опубликовании прошу направить в электронный адрес: </w:t>
      </w:r>
      <w:hyperlink r:id="rId8" w:history="1"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severobaikalskprok</w:t>
        </w:r>
        <w:r w:rsidRPr="00183465">
          <w:rPr>
            <w:rStyle w:val="a5"/>
            <w:rFonts w:eastAsiaTheme="minorHAnsi"/>
            <w:sz w:val="28"/>
            <w:szCs w:val="28"/>
            <w:lang w:eastAsia="en-US"/>
          </w:rPr>
          <w:t>23@</w:t>
        </w:r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yandex</w:t>
        </w:r>
        <w:r w:rsidRPr="00183465">
          <w:rPr>
            <w:rStyle w:val="a5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183465">
          <w:rPr>
            <w:rStyle w:val="a5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Pr="00C85C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</w:t>
      </w:r>
      <w:r w:rsidRPr="00C85C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пометкой для Тихоновой О.Ю. </w:t>
      </w:r>
    </w:p>
    <w:p w:rsidR="00022895" w:rsidRPr="003E7D03" w:rsidRDefault="00022895" w:rsidP="00022895">
      <w:pPr>
        <w:widowControl w:val="0"/>
        <w:autoSpaceDE w:val="0"/>
        <w:autoSpaceDN w:val="0"/>
        <w:spacing w:line="240" w:lineRule="exact"/>
        <w:contextualSpacing/>
        <w:jc w:val="both"/>
        <w:rPr>
          <w:sz w:val="28"/>
          <w:szCs w:val="27"/>
        </w:rPr>
      </w:pPr>
    </w:p>
    <w:p w:rsidR="00022895" w:rsidRPr="003E7D03" w:rsidRDefault="00022895" w:rsidP="00022895">
      <w:pPr>
        <w:widowControl w:val="0"/>
        <w:autoSpaceDE w:val="0"/>
        <w:autoSpaceDN w:val="0"/>
        <w:spacing w:line="240" w:lineRule="exact"/>
        <w:ind w:firstLine="714"/>
        <w:contextualSpacing/>
        <w:jc w:val="both"/>
        <w:rPr>
          <w:sz w:val="28"/>
          <w:szCs w:val="27"/>
        </w:rPr>
      </w:pPr>
    </w:p>
    <w:p w:rsidR="00022895" w:rsidRPr="003E7D03" w:rsidRDefault="00022895" w:rsidP="00022895">
      <w:pPr>
        <w:spacing w:line="240" w:lineRule="exact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3E7D03">
        <w:rPr>
          <w:sz w:val="28"/>
          <w:szCs w:val="27"/>
        </w:rPr>
        <w:t>ежрайонн</w:t>
      </w:r>
      <w:r>
        <w:rPr>
          <w:sz w:val="28"/>
          <w:szCs w:val="27"/>
        </w:rPr>
        <w:t>ый</w:t>
      </w:r>
      <w:r w:rsidRPr="003E7D03">
        <w:rPr>
          <w:sz w:val="28"/>
          <w:szCs w:val="27"/>
        </w:rPr>
        <w:t xml:space="preserve"> прокурор</w:t>
      </w:r>
    </w:p>
    <w:p w:rsidR="00022895" w:rsidRPr="003E7D03" w:rsidRDefault="00022895" w:rsidP="00022895">
      <w:pPr>
        <w:spacing w:line="240" w:lineRule="exact"/>
        <w:contextualSpacing/>
        <w:jc w:val="both"/>
        <w:rPr>
          <w:sz w:val="28"/>
          <w:szCs w:val="27"/>
        </w:rPr>
      </w:pPr>
    </w:p>
    <w:p w:rsidR="00022895" w:rsidRDefault="00022895" w:rsidP="00022895">
      <w:pPr>
        <w:spacing w:line="240" w:lineRule="exact"/>
        <w:contextualSpacing/>
        <w:jc w:val="both"/>
        <w:rPr>
          <w:sz w:val="28"/>
          <w:szCs w:val="27"/>
        </w:rPr>
      </w:pPr>
      <w:r w:rsidRPr="003E7D03">
        <w:rPr>
          <w:sz w:val="28"/>
          <w:szCs w:val="27"/>
        </w:rPr>
        <w:t>советник юстиции</w:t>
      </w:r>
      <w:r w:rsidRPr="003E7D03">
        <w:rPr>
          <w:sz w:val="28"/>
          <w:szCs w:val="27"/>
        </w:rPr>
        <w:tab/>
      </w:r>
      <w:r w:rsidRPr="003E7D03">
        <w:rPr>
          <w:sz w:val="28"/>
          <w:szCs w:val="27"/>
        </w:rPr>
        <w:tab/>
      </w:r>
      <w:r w:rsidRPr="003E7D03">
        <w:rPr>
          <w:sz w:val="28"/>
          <w:szCs w:val="27"/>
        </w:rPr>
        <w:tab/>
      </w:r>
      <w:r w:rsidRPr="003E7D03">
        <w:rPr>
          <w:sz w:val="28"/>
          <w:szCs w:val="27"/>
        </w:rPr>
        <w:tab/>
      </w:r>
      <w:r w:rsidRPr="003E7D03">
        <w:rPr>
          <w:sz w:val="28"/>
          <w:szCs w:val="27"/>
        </w:rPr>
        <w:tab/>
        <w:t xml:space="preserve">   </w:t>
      </w:r>
      <w:r w:rsidRPr="003E7D03">
        <w:rPr>
          <w:sz w:val="28"/>
          <w:szCs w:val="27"/>
        </w:rPr>
        <w:tab/>
      </w:r>
      <w:r>
        <w:rPr>
          <w:sz w:val="28"/>
          <w:szCs w:val="27"/>
        </w:rPr>
        <w:t xml:space="preserve">   </w:t>
      </w:r>
      <w:r w:rsidRPr="003E7D03">
        <w:rPr>
          <w:sz w:val="28"/>
          <w:szCs w:val="27"/>
        </w:rPr>
        <w:tab/>
        <w:t xml:space="preserve"> </w:t>
      </w:r>
      <w:r>
        <w:rPr>
          <w:sz w:val="28"/>
          <w:szCs w:val="27"/>
        </w:rPr>
        <w:t xml:space="preserve">     </w:t>
      </w:r>
      <w:r w:rsidRPr="003E7D03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       А.В. Павлов</w:t>
      </w: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</w:t>
      </w:r>
    </w:p>
    <w:bookmarkEnd w:id="1"/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A45D44" w:rsidRDefault="00A45D44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</w:p>
    <w:p w:rsidR="00022895" w:rsidRPr="003E7D03" w:rsidRDefault="00022895" w:rsidP="00022895">
      <w:pPr>
        <w:spacing w:line="240" w:lineRule="exact"/>
        <w:contextualSpacing/>
        <w:jc w:val="both"/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>Тихонова</w:t>
      </w:r>
      <w:bookmarkEnd w:id="2"/>
      <w:bookmarkEnd w:id="3"/>
      <w:r>
        <w:rPr>
          <w:rFonts w:eastAsiaTheme="minorHAnsi"/>
          <w:sz w:val="22"/>
          <w:szCs w:val="28"/>
          <w:lang w:eastAsia="en-US"/>
        </w:rPr>
        <w:t xml:space="preserve"> О.Ю., 89086688851</w:t>
      </w:r>
    </w:p>
    <w:p w:rsidR="00936EEE" w:rsidRPr="00936EEE" w:rsidRDefault="00936EEE" w:rsidP="00022895">
      <w:pPr>
        <w:ind w:firstLine="709"/>
        <w:rPr>
          <w:rFonts w:eastAsiaTheme="minorHAnsi"/>
          <w:sz w:val="28"/>
          <w:szCs w:val="28"/>
          <w:lang w:eastAsia="en-US"/>
        </w:rPr>
      </w:pPr>
    </w:p>
    <w:sectPr w:rsidR="00936EEE" w:rsidRPr="00936EEE" w:rsidSect="00C85C46">
      <w:headerReference w:type="default" r:id="rId9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F53" w:rsidRDefault="00DF5F53" w:rsidP="00C85C46">
      <w:r>
        <w:separator/>
      </w:r>
    </w:p>
  </w:endnote>
  <w:endnote w:type="continuationSeparator" w:id="0">
    <w:p w:rsidR="00DF5F53" w:rsidRDefault="00DF5F53" w:rsidP="00C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F53" w:rsidRDefault="00DF5F53" w:rsidP="00C85C46">
      <w:r>
        <w:separator/>
      </w:r>
    </w:p>
  </w:footnote>
  <w:footnote w:type="continuationSeparator" w:id="0">
    <w:p w:rsidR="00DF5F53" w:rsidRDefault="00DF5F53" w:rsidP="00C8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652847"/>
      <w:docPartObj>
        <w:docPartGallery w:val="Page Numbers (Top of Page)"/>
        <w:docPartUnique/>
      </w:docPartObj>
    </w:sdtPr>
    <w:sdtEndPr/>
    <w:sdtContent>
      <w:p w:rsidR="00C85C46" w:rsidRDefault="00C85C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5C46" w:rsidRDefault="00C85C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E55"/>
    <w:multiLevelType w:val="hybridMultilevel"/>
    <w:tmpl w:val="AADEBC7A"/>
    <w:lvl w:ilvl="0" w:tplc="6EF89FD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C77CFF"/>
    <w:multiLevelType w:val="hybridMultilevel"/>
    <w:tmpl w:val="E250D77C"/>
    <w:lvl w:ilvl="0" w:tplc="52ACE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5"/>
    <w:rsid w:val="00022895"/>
    <w:rsid w:val="000357AD"/>
    <w:rsid w:val="0005590C"/>
    <w:rsid w:val="00092256"/>
    <w:rsid w:val="000B6789"/>
    <w:rsid w:val="000F68D5"/>
    <w:rsid w:val="001032D9"/>
    <w:rsid w:val="001104EE"/>
    <w:rsid w:val="001203D3"/>
    <w:rsid w:val="00163949"/>
    <w:rsid w:val="00176C4D"/>
    <w:rsid w:val="00181280"/>
    <w:rsid w:val="001A29A8"/>
    <w:rsid w:val="001C087C"/>
    <w:rsid w:val="001D1BB7"/>
    <w:rsid w:val="00230533"/>
    <w:rsid w:val="00234960"/>
    <w:rsid w:val="002510B1"/>
    <w:rsid w:val="0027477B"/>
    <w:rsid w:val="00276162"/>
    <w:rsid w:val="002842DA"/>
    <w:rsid w:val="002929B9"/>
    <w:rsid w:val="002B2AC2"/>
    <w:rsid w:val="002C7B65"/>
    <w:rsid w:val="002D38BF"/>
    <w:rsid w:val="00316247"/>
    <w:rsid w:val="00336A8A"/>
    <w:rsid w:val="003447A0"/>
    <w:rsid w:val="0036798F"/>
    <w:rsid w:val="00394A40"/>
    <w:rsid w:val="003B1B4B"/>
    <w:rsid w:val="0043439B"/>
    <w:rsid w:val="004778D7"/>
    <w:rsid w:val="004A28C0"/>
    <w:rsid w:val="004C1BE7"/>
    <w:rsid w:val="00541843"/>
    <w:rsid w:val="00563609"/>
    <w:rsid w:val="0057068A"/>
    <w:rsid w:val="00581D9A"/>
    <w:rsid w:val="005B587B"/>
    <w:rsid w:val="005D518B"/>
    <w:rsid w:val="00611328"/>
    <w:rsid w:val="00642566"/>
    <w:rsid w:val="00681B38"/>
    <w:rsid w:val="00682973"/>
    <w:rsid w:val="006B4FCD"/>
    <w:rsid w:val="00713D92"/>
    <w:rsid w:val="00783E88"/>
    <w:rsid w:val="00803BB7"/>
    <w:rsid w:val="008B2C81"/>
    <w:rsid w:val="008E0BD2"/>
    <w:rsid w:val="008F17B4"/>
    <w:rsid w:val="0090230E"/>
    <w:rsid w:val="009023A7"/>
    <w:rsid w:val="00904262"/>
    <w:rsid w:val="00936EEE"/>
    <w:rsid w:val="00936FD0"/>
    <w:rsid w:val="00951C63"/>
    <w:rsid w:val="009770E8"/>
    <w:rsid w:val="00986C1D"/>
    <w:rsid w:val="00990868"/>
    <w:rsid w:val="00991A5F"/>
    <w:rsid w:val="00995EBD"/>
    <w:rsid w:val="009A06B1"/>
    <w:rsid w:val="009B1C1C"/>
    <w:rsid w:val="009C22B0"/>
    <w:rsid w:val="009D4434"/>
    <w:rsid w:val="009E0B72"/>
    <w:rsid w:val="009E28D7"/>
    <w:rsid w:val="00A0741F"/>
    <w:rsid w:val="00A22087"/>
    <w:rsid w:val="00A375A0"/>
    <w:rsid w:val="00A45D44"/>
    <w:rsid w:val="00A615F9"/>
    <w:rsid w:val="00AA079E"/>
    <w:rsid w:val="00AC6781"/>
    <w:rsid w:val="00AE72AA"/>
    <w:rsid w:val="00B11F26"/>
    <w:rsid w:val="00B21C3A"/>
    <w:rsid w:val="00B33D2D"/>
    <w:rsid w:val="00B82852"/>
    <w:rsid w:val="00B879EC"/>
    <w:rsid w:val="00B92D06"/>
    <w:rsid w:val="00BC6220"/>
    <w:rsid w:val="00C0626C"/>
    <w:rsid w:val="00C449C0"/>
    <w:rsid w:val="00C64658"/>
    <w:rsid w:val="00C85742"/>
    <w:rsid w:val="00C85C46"/>
    <w:rsid w:val="00C90373"/>
    <w:rsid w:val="00CE3B75"/>
    <w:rsid w:val="00D2637C"/>
    <w:rsid w:val="00D67AD4"/>
    <w:rsid w:val="00D83964"/>
    <w:rsid w:val="00DA56C8"/>
    <w:rsid w:val="00DC0900"/>
    <w:rsid w:val="00DC433F"/>
    <w:rsid w:val="00DF38F4"/>
    <w:rsid w:val="00DF5F53"/>
    <w:rsid w:val="00E23EE4"/>
    <w:rsid w:val="00E36AE6"/>
    <w:rsid w:val="00E709BF"/>
    <w:rsid w:val="00E96BA6"/>
    <w:rsid w:val="00E97D80"/>
    <w:rsid w:val="00EA217D"/>
    <w:rsid w:val="00ED1CA5"/>
    <w:rsid w:val="00F17FC1"/>
    <w:rsid w:val="00F443F5"/>
    <w:rsid w:val="00FD6E3B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ED19"/>
  <w15:docId w15:val="{22166AA5-96B1-49E7-84A0-61381EB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81"/>
    <w:pPr>
      <w:ind w:left="720"/>
      <w:contextualSpacing/>
    </w:pPr>
  </w:style>
  <w:style w:type="table" w:styleId="a4">
    <w:name w:val="Table Grid"/>
    <w:basedOn w:val="a1"/>
    <w:uiPriority w:val="59"/>
    <w:rsid w:val="004C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10B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079E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85C4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5C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5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7A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7A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obaikalskprok2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A5D6-E0F3-4926-83ED-F784AF88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Тихонова Ольга Юрьевна</cp:lastModifiedBy>
  <cp:revision>3</cp:revision>
  <cp:lastPrinted>2022-10-04T05:42:00Z</cp:lastPrinted>
  <dcterms:created xsi:type="dcterms:W3CDTF">2022-10-04T02:37:00Z</dcterms:created>
  <dcterms:modified xsi:type="dcterms:W3CDTF">2022-10-04T05:43:00Z</dcterms:modified>
</cp:coreProperties>
</file>